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A9AE" w14:textId="47F00B39" w:rsidR="00753184" w:rsidRDefault="00312E21" w:rsidP="00F843FA">
      <w:pPr>
        <w:widowControl w:val="0"/>
        <w:autoSpaceDE w:val="0"/>
        <w:autoSpaceDN w:val="0"/>
        <w:adjustRightInd w:val="0"/>
        <w:spacing w:line="235" w:lineRule="atLeast"/>
        <w:jc w:val="center"/>
        <w:rPr>
          <w:rFonts w:ascii="Arial" w:hAnsi="Arial" w:cs="Arial"/>
        </w:rPr>
      </w:pPr>
      <w:r w:rsidRPr="00430116">
        <w:rPr>
          <w:rFonts w:ascii="Arial" w:hAnsi="Arial" w:cs="Arial"/>
          <w:noProof/>
        </w:rPr>
        <w:drawing>
          <wp:anchor distT="0" distB="0" distL="114300" distR="114300" simplePos="0" relativeHeight="251658241" behindDoc="1" locked="0" layoutInCell="1" allowOverlap="1" wp14:anchorId="72665387" wp14:editId="4FD83F1D">
            <wp:simplePos x="0" y="0"/>
            <wp:positionH relativeFrom="column">
              <wp:posOffset>-234950</wp:posOffset>
            </wp:positionH>
            <wp:positionV relativeFrom="paragraph">
              <wp:posOffset>-260350</wp:posOffset>
            </wp:positionV>
            <wp:extent cx="984250" cy="1305462"/>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305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u w:val="single"/>
        </w:rPr>
        <w:drawing>
          <wp:anchor distT="0" distB="0" distL="114300" distR="114300" simplePos="0" relativeHeight="251658242" behindDoc="1" locked="0" layoutInCell="1" allowOverlap="1" wp14:anchorId="7625EF2F" wp14:editId="54D639D0">
            <wp:simplePos x="0" y="0"/>
            <wp:positionH relativeFrom="column">
              <wp:posOffset>4832350</wp:posOffset>
            </wp:positionH>
            <wp:positionV relativeFrom="paragraph">
              <wp:posOffset>-285750</wp:posOffset>
            </wp:positionV>
            <wp:extent cx="1492250" cy="1492250"/>
            <wp:effectExtent l="0" t="0" r="0" b="0"/>
            <wp:wrapNone/>
            <wp:docPr id="1468818302" name="Picture 1" descr="A logo with colorful rings aroun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18302" name="Picture 1" descr="A logo with colorful rings around people&#10;&#10;Description automatically generated"/>
                    <pic:cNvPicPr/>
                  </pic:nvPicPr>
                  <pic:blipFill>
                    <a:blip r:embed="rId11"/>
                    <a:stretch>
                      <a:fillRect/>
                    </a:stretch>
                  </pic:blipFill>
                  <pic:spPr>
                    <a:xfrm>
                      <a:off x="0" y="0"/>
                      <a:ext cx="1492250" cy="1492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1" locked="0" layoutInCell="1" allowOverlap="1" wp14:anchorId="6C2C1674" wp14:editId="66B04E32">
                <wp:simplePos x="0" y="0"/>
                <wp:positionH relativeFrom="margin">
                  <wp:align>center</wp:align>
                </wp:positionH>
                <wp:positionV relativeFrom="paragraph">
                  <wp:posOffset>-285750</wp:posOffset>
                </wp:positionV>
                <wp:extent cx="3598545" cy="14382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438275"/>
                        </a:xfrm>
                        <a:prstGeom prst="rect">
                          <a:avLst/>
                        </a:prstGeom>
                        <a:solidFill>
                          <a:srgbClr val="FFFFFF"/>
                        </a:solidFill>
                        <a:ln w="9525">
                          <a:solidFill>
                            <a:srgbClr val="000000"/>
                          </a:solidFill>
                          <a:miter lim="800000"/>
                          <a:headEnd/>
                          <a:tailEnd/>
                        </a:ln>
                      </wps:spPr>
                      <wps:txb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4EF7707" w:rsidR="002D1CA4" w:rsidRPr="00430116" w:rsidRDefault="002B5629" w:rsidP="002D1CA4">
                            <w:pPr>
                              <w:pStyle w:val="DefaultText"/>
                              <w:jc w:val="center"/>
                              <w:rPr>
                                <w:rFonts w:ascii="Arial" w:hAnsi="Arial" w:cs="Arial"/>
                                <w:sz w:val="22"/>
                                <w:szCs w:val="22"/>
                              </w:rPr>
                            </w:pPr>
                            <w:r>
                              <w:rPr>
                                <w:rFonts w:ascii="Arial" w:hAnsi="Arial" w:cs="Arial"/>
                                <w:szCs w:val="24"/>
                              </w:rPr>
                              <w:t>Hellingly Community Hub</w:t>
                            </w:r>
                            <w:r w:rsidR="002D1CA4" w:rsidRPr="00430116">
                              <w:rPr>
                                <w:rFonts w:ascii="Arial" w:hAnsi="Arial" w:cs="Arial"/>
                                <w:szCs w:val="24"/>
                              </w:rPr>
                              <w:t>,</w:t>
                            </w:r>
                            <w:r>
                              <w:rPr>
                                <w:rFonts w:ascii="Arial" w:hAnsi="Arial" w:cs="Arial"/>
                                <w:szCs w:val="24"/>
                              </w:rPr>
                              <w:t xml:space="preserve"> The Drive,</w:t>
                            </w:r>
                            <w:r w:rsidR="002D1CA4" w:rsidRPr="00430116">
                              <w:rPr>
                                <w:rFonts w:ascii="Arial" w:hAnsi="Arial" w:cs="Arial"/>
                                <w:szCs w:val="24"/>
                              </w:rPr>
                              <w:t xml:space="preserve"> Hellingly, East Sussex, </w:t>
                            </w:r>
                            <w:r w:rsidR="002D1CA4" w:rsidRPr="00430116">
                              <w:rPr>
                                <w:rFonts w:ascii="Arial" w:hAnsi="Arial" w:cs="Arial"/>
                                <w:sz w:val="22"/>
                                <w:szCs w:val="22"/>
                              </w:rPr>
                              <w:t>BN27 4</w:t>
                            </w:r>
                            <w:r>
                              <w:rPr>
                                <w:rFonts w:ascii="Arial" w:hAnsi="Arial" w:cs="Arial"/>
                                <w:sz w:val="22"/>
                                <w:szCs w:val="22"/>
                              </w:rPr>
                              <w:t>EP</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4C23F91F"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w:t>
                            </w:r>
                            <w:r w:rsidR="003B6C71">
                              <w:rPr>
                                <w:rFonts w:ascii="Arial" w:hAnsi="Arial" w:cs="Arial"/>
                                <w:szCs w:val="24"/>
                              </w:rPr>
                              <w:t>449415</w:t>
                            </w:r>
                          </w:p>
                          <w:p w14:paraId="2039259C" w14:textId="049EA017"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mail</w:t>
                            </w:r>
                            <w:r w:rsidRPr="009A1F62">
                              <w:rPr>
                                <w:rFonts w:ascii="Arial" w:hAnsi="Arial" w:cs="Arial"/>
                                <w:color w:val="0070C0"/>
                                <w:szCs w:val="24"/>
                              </w:rPr>
                              <w:t xml:space="preserve">:  </w:t>
                            </w:r>
                            <w:hyperlink r:id="rId12" w:history="1">
                              <w:r w:rsidR="009A1F62" w:rsidRPr="009A1F62">
                                <w:rPr>
                                  <w:rStyle w:val="Hyperlink"/>
                                  <w:rFonts w:ascii="Arial" w:hAnsi="Arial" w:cs="Arial"/>
                                  <w:noProof/>
                                  <w:color w:val="0070C0"/>
                                  <w:szCs w:val="24"/>
                                </w:rPr>
                                <w:t>clerk@hellingly-pc.org.uk</w:t>
                              </w:r>
                            </w:hyperlink>
                          </w:p>
                          <w:p w14:paraId="5E6EB0F4" w14:textId="77777777" w:rsidR="002D1CA4" w:rsidRDefault="002D1CA4" w:rsidP="002D1CA4">
                            <w:pPr>
                              <w:jc w:val="center"/>
                            </w:pPr>
                            <w:r w:rsidRPr="00430116">
                              <w:rPr>
                                <w:rFonts w:ascii="Arial" w:hAnsi="Arial" w:cs="Arial"/>
                              </w:rPr>
                              <w:t xml:space="preserve">Website: </w:t>
                            </w:r>
                            <w:hyperlink r:id="rId13" w:history="1">
                              <w:r w:rsidRPr="00430116">
                                <w:rPr>
                                  <w:rStyle w:val="Hyperlink"/>
                                  <w:rFonts w:ascii="Arial" w:hAnsi="Arial" w:cs="Arial"/>
                                </w:rPr>
                                <w:t>www.hellingly-pc.org.uk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C1674" id="_x0000_t202" coordsize="21600,21600" o:spt="202" path="m,l,21600r21600,l21600,xe">
                <v:stroke joinstyle="miter"/>
                <v:path gradientshapeok="t" o:connecttype="rect"/>
              </v:shapetype>
              <v:shape id="Text Box 2" o:spid="_x0000_s1026" type="#_x0000_t202" style="position:absolute;left:0;text-align:left;margin-left:0;margin-top:-22.5pt;width:283.35pt;height:113.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">
                <v:textbo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4EF7707" w:rsidR="002D1CA4" w:rsidRPr="00430116" w:rsidRDefault="002B5629" w:rsidP="002D1CA4">
                      <w:pPr>
                        <w:pStyle w:val="DefaultText"/>
                        <w:jc w:val="center"/>
                        <w:rPr>
                          <w:rFonts w:ascii="Arial" w:hAnsi="Arial" w:cs="Arial"/>
                          <w:sz w:val="22"/>
                          <w:szCs w:val="22"/>
                        </w:rPr>
                      </w:pPr>
                      <w:r>
                        <w:rPr>
                          <w:rFonts w:ascii="Arial" w:hAnsi="Arial" w:cs="Arial"/>
                          <w:szCs w:val="24"/>
                        </w:rPr>
                        <w:t>Hellingly Community Hub</w:t>
                      </w:r>
                      <w:r w:rsidR="002D1CA4" w:rsidRPr="00430116">
                        <w:rPr>
                          <w:rFonts w:ascii="Arial" w:hAnsi="Arial" w:cs="Arial"/>
                          <w:szCs w:val="24"/>
                        </w:rPr>
                        <w:t>,</w:t>
                      </w:r>
                      <w:r>
                        <w:rPr>
                          <w:rFonts w:ascii="Arial" w:hAnsi="Arial" w:cs="Arial"/>
                          <w:szCs w:val="24"/>
                        </w:rPr>
                        <w:t xml:space="preserve"> The Drive,</w:t>
                      </w:r>
                      <w:r w:rsidR="002D1CA4" w:rsidRPr="00430116">
                        <w:rPr>
                          <w:rFonts w:ascii="Arial" w:hAnsi="Arial" w:cs="Arial"/>
                          <w:szCs w:val="24"/>
                        </w:rPr>
                        <w:t xml:space="preserve"> Hellingly, East Sussex, </w:t>
                      </w:r>
                      <w:r w:rsidR="002D1CA4" w:rsidRPr="00430116">
                        <w:rPr>
                          <w:rFonts w:ascii="Arial" w:hAnsi="Arial" w:cs="Arial"/>
                          <w:sz w:val="22"/>
                          <w:szCs w:val="22"/>
                        </w:rPr>
                        <w:t>BN27 4</w:t>
                      </w:r>
                      <w:r>
                        <w:rPr>
                          <w:rFonts w:ascii="Arial" w:hAnsi="Arial" w:cs="Arial"/>
                          <w:sz w:val="22"/>
                          <w:szCs w:val="22"/>
                        </w:rPr>
                        <w:t>EP</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4C23F91F"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w:t>
                      </w:r>
                      <w:r w:rsidR="003B6C71">
                        <w:rPr>
                          <w:rFonts w:ascii="Arial" w:hAnsi="Arial" w:cs="Arial"/>
                          <w:szCs w:val="24"/>
                        </w:rPr>
                        <w:t>449415</w:t>
                      </w:r>
                    </w:p>
                    <w:p w14:paraId="2039259C" w14:textId="049EA017"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mail</w:t>
                      </w:r>
                      <w:r w:rsidRPr="009A1F62">
                        <w:rPr>
                          <w:rFonts w:ascii="Arial" w:hAnsi="Arial" w:cs="Arial"/>
                          <w:color w:val="0070C0"/>
                          <w:szCs w:val="24"/>
                        </w:rPr>
                        <w:t xml:space="preserve">:  </w:t>
                      </w:r>
                      <w:hyperlink r:id="rId14" w:history="1">
                        <w:r w:rsidR="009A1F62" w:rsidRPr="009A1F62">
                          <w:rPr>
                            <w:rStyle w:val="Hyperlink"/>
                            <w:rFonts w:ascii="Arial" w:hAnsi="Arial" w:cs="Arial"/>
                            <w:noProof/>
                            <w:color w:val="0070C0"/>
                            <w:szCs w:val="24"/>
                          </w:rPr>
                          <w:t>clerk@hellingly-pc.org.uk</w:t>
                        </w:r>
                      </w:hyperlink>
                    </w:p>
                    <w:p w14:paraId="5E6EB0F4" w14:textId="77777777" w:rsidR="002D1CA4" w:rsidRDefault="002D1CA4" w:rsidP="002D1CA4">
                      <w:pPr>
                        <w:jc w:val="center"/>
                      </w:pPr>
                      <w:r w:rsidRPr="00430116">
                        <w:rPr>
                          <w:rFonts w:ascii="Arial" w:hAnsi="Arial" w:cs="Arial"/>
                        </w:rPr>
                        <w:t xml:space="preserve">Website: </w:t>
                      </w:r>
                      <w:hyperlink r:id="rId15" w:history="1">
                        <w:r w:rsidRPr="00430116">
                          <w:rPr>
                            <w:rStyle w:val="Hyperlink"/>
                            <w:rFonts w:ascii="Arial" w:hAnsi="Arial" w:cs="Arial"/>
                          </w:rPr>
                          <w:t>www.hellingly-pc.org.uk</w:t>
                        </w:r>
                      </w:hyperlink>
                    </w:p>
                  </w:txbxContent>
                </v:textbox>
                <w10:wrap anchorx="margin"/>
              </v:shape>
            </w:pict>
          </mc:Fallback>
        </mc:AlternateContent>
      </w:r>
    </w:p>
    <w:p w14:paraId="559C5014" w14:textId="3E34AC29" w:rsidR="00613B7B" w:rsidRDefault="00613B7B" w:rsidP="00F843FA">
      <w:pPr>
        <w:widowControl w:val="0"/>
        <w:autoSpaceDE w:val="0"/>
        <w:autoSpaceDN w:val="0"/>
        <w:adjustRightInd w:val="0"/>
        <w:spacing w:line="235" w:lineRule="atLeast"/>
        <w:jc w:val="center"/>
        <w:rPr>
          <w:rFonts w:ascii="Arial" w:hAnsi="Arial" w:cs="Arial"/>
        </w:rPr>
      </w:pPr>
    </w:p>
    <w:p w14:paraId="14051A6D" w14:textId="460D762C" w:rsidR="002D1CA4" w:rsidRDefault="002D1CA4" w:rsidP="00F843FA">
      <w:pPr>
        <w:widowControl w:val="0"/>
        <w:autoSpaceDE w:val="0"/>
        <w:autoSpaceDN w:val="0"/>
        <w:adjustRightInd w:val="0"/>
        <w:spacing w:line="235" w:lineRule="atLeast"/>
        <w:jc w:val="center"/>
        <w:rPr>
          <w:rFonts w:ascii="Arial" w:hAnsi="Arial" w:cs="Arial"/>
        </w:rPr>
      </w:pPr>
    </w:p>
    <w:p w14:paraId="22D38677" w14:textId="41493C44" w:rsidR="002D1CA4" w:rsidRPr="002D1CA4" w:rsidRDefault="002D1CA4" w:rsidP="002D1CA4">
      <w:pPr>
        <w:widowControl w:val="0"/>
        <w:autoSpaceDE w:val="0"/>
        <w:autoSpaceDN w:val="0"/>
        <w:adjustRightInd w:val="0"/>
        <w:spacing w:line="235" w:lineRule="atLeast"/>
        <w:jc w:val="center"/>
        <w:rPr>
          <w:b/>
          <w:bCs/>
        </w:rPr>
      </w:pPr>
      <w:r>
        <w:rPr>
          <w:rFonts w:ascii="Arial" w:hAnsi="Arial" w:cs="Arial"/>
        </w:rPr>
        <w:t xml:space="preserve">    </w:t>
      </w:r>
    </w:p>
    <w:p w14:paraId="27DA516C" w14:textId="77777777" w:rsidR="002D1CA4" w:rsidRDefault="002D1CA4" w:rsidP="002D1CA4">
      <w:pPr>
        <w:pStyle w:val="DefaultText"/>
        <w:jc w:val="center"/>
        <w:rPr>
          <w:rFonts w:ascii="Arial" w:hAnsi="Arial" w:cs="Arial"/>
          <w:b/>
          <w:szCs w:val="24"/>
        </w:rPr>
      </w:pPr>
    </w:p>
    <w:p w14:paraId="352158D6" w14:textId="77777777" w:rsidR="00312E21" w:rsidRDefault="00312E21" w:rsidP="004F4F2F">
      <w:pPr>
        <w:jc w:val="center"/>
        <w:rPr>
          <w:rFonts w:ascii="Arial" w:hAnsi="Arial" w:cs="Arial"/>
          <w:sz w:val="22"/>
          <w:u w:val="single"/>
        </w:rPr>
      </w:pPr>
    </w:p>
    <w:p w14:paraId="09382347" w14:textId="77777777" w:rsidR="00312E21" w:rsidRDefault="00312E21" w:rsidP="004F4F2F">
      <w:pPr>
        <w:jc w:val="center"/>
        <w:rPr>
          <w:rFonts w:ascii="Arial" w:hAnsi="Arial" w:cs="Arial"/>
          <w:sz w:val="22"/>
          <w:u w:val="single"/>
        </w:rPr>
      </w:pPr>
    </w:p>
    <w:p w14:paraId="7F1F2AAC" w14:textId="77777777" w:rsidR="00312E21" w:rsidRDefault="00312E21" w:rsidP="004F4F2F">
      <w:pPr>
        <w:jc w:val="center"/>
        <w:rPr>
          <w:rFonts w:ascii="Arial" w:hAnsi="Arial" w:cs="Arial"/>
          <w:sz w:val="22"/>
          <w:u w:val="single"/>
        </w:rPr>
      </w:pPr>
    </w:p>
    <w:p w14:paraId="27602366" w14:textId="12F293DC" w:rsidR="004F4F2F" w:rsidRDefault="004F4F2F" w:rsidP="004F4F2F">
      <w:pPr>
        <w:jc w:val="center"/>
        <w:rPr>
          <w:rFonts w:ascii="Arial" w:hAnsi="Arial" w:cs="Arial"/>
          <w:sz w:val="22"/>
          <w:u w:val="single"/>
        </w:rPr>
      </w:pPr>
      <w:r w:rsidRPr="004F4F2F">
        <w:rPr>
          <w:rFonts w:ascii="Arial" w:hAnsi="Arial" w:cs="Arial"/>
          <w:sz w:val="22"/>
          <w:u w:val="single"/>
        </w:rPr>
        <w:t xml:space="preserve">REGULATIONS FOR USERS OF </w:t>
      </w:r>
      <w:r w:rsidR="002B5629">
        <w:rPr>
          <w:rFonts w:ascii="Arial" w:hAnsi="Arial" w:cs="Arial"/>
          <w:sz w:val="22"/>
          <w:u w:val="single"/>
        </w:rPr>
        <w:t>HELLINGLY COMMUNITY HUB</w:t>
      </w:r>
    </w:p>
    <w:p w14:paraId="661F8DC0" w14:textId="77777777" w:rsidR="006119A6" w:rsidRDefault="006119A6" w:rsidP="00071EFE">
      <w:pPr>
        <w:rPr>
          <w:rFonts w:ascii="Arial" w:hAnsi="Arial" w:cs="Arial"/>
          <w:sz w:val="22"/>
          <w:u w:val="single"/>
        </w:rPr>
      </w:pPr>
    </w:p>
    <w:p w14:paraId="31DEA566" w14:textId="47121809" w:rsidR="00071EFE" w:rsidRDefault="00071EFE" w:rsidP="004F4F2F">
      <w:pPr>
        <w:jc w:val="center"/>
        <w:rPr>
          <w:rFonts w:ascii="Arial" w:hAnsi="Arial" w:cs="Arial"/>
          <w:sz w:val="22"/>
          <w:u w:val="single"/>
        </w:rPr>
      </w:pPr>
    </w:p>
    <w:p w14:paraId="57FAAA92" w14:textId="5ADDDFFE" w:rsidR="00EB7212" w:rsidRPr="00EB7212" w:rsidRDefault="00EB7212" w:rsidP="00EB7212">
      <w:pPr>
        <w:rPr>
          <w:rFonts w:ascii="Arial" w:hAnsi="Arial" w:cs="Arial"/>
          <w:b/>
          <w:bCs/>
          <w:sz w:val="22"/>
          <w:u w:val="single"/>
        </w:rPr>
      </w:pPr>
      <w:r w:rsidRPr="00EB7212">
        <w:rPr>
          <w:rFonts w:ascii="Arial" w:hAnsi="Arial" w:cs="Arial"/>
          <w:b/>
          <w:bCs/>
          <w:sz w:val="22"/>
          <w:u w:val="single"/>
        </w:rPr>
        <w:t>Booking Procedure</w:t>
      </w:r>
    </w:p>
    <w:p w14:paraId="19910034" w14:textId="594ED8CB" w:rsidR="00EB7212" w:rsidRDefault="00EB7212" w:rsidP="00EB7212">
      <w:pPr>
        <w:rPr>
          <w:rFonts w:ascii="Arial" w:hAnsi="Arial" w:cs="Arial"/>
          <w:sz w:val="22"/>
        </w:rPr>
      </w:pPr>
    </w:p>
    <w:p w14:paraId="0D3BA272" w14:textId="135D62B3" w:rsidR="00EB7212" w:rsidRDefault="00EB7212" w:rsidP="00EB7212">
      <w:pPr>
        <w:rPr>
          <w:rFonts w:ascii="Arial" w:hAnsi="Arial" w:cs="Arial"/>
          <w:sz w:val="22"/>
        </w:rPr>
      </w:pPr>
      <w:r w:rsidRPr="00EB7212">
        <w:rPr>
          <w:rFonts w:ascii="Arial" w:hAnsi="Arial" w:cs="Arial"/>
          <w:sz w:val="22"/>
        </w:rPr>
        <w:t>All applications for the hire of Hellingly Community Hub are to be made via the booking system on the Hellingly Parish Council’s website</w:t>
      </w:r>
      <w:r w:rsidR="004F57A6">
        <w:rPr>
          <w:rFonts w:ascii="Arial" w:hAnsi="Arial" w:cs="Arial"/>
          <w:sz w:val="22"/>
        </w:rPr>
        <w:t xml:space="preserve"> (www.hellingly-pc.org.uk)</w:t>
      </w:r>
    </w:p>
    <w:p w14:paraId="1E3BD540" w14:textId="404A7BB4" w:rsidR="00EB7212" w:rsidRPr="00EB7212" w:rsidRDefault="00EB7212" w:rsidP="00EB7212">
      <w:pPr>
        <w:rPr>
          <w:rFonts w:ascii="Arial" w:hAnsi="Arial" w:cs="Arial"/>
          <w:sz w:val="22"/>
        </w:rPr>
      </w:pPr>
    </w:p>
    <w:p w14:paraId="7B5BD923" w14:textId="0A1DECB8" w:rsidR="00EB7212" w:rsidRPr="00EB7212" w:rsidRDefault="00EB7212" w:rsidP="00EB7212">
      <w:pPr>
        <w:rPr>
          <w:rFonts w:ascii="Arial" w:hAnsi="Arial" w:cs="Arial"/>
          <w:sz w:val="22"/>
        </w:rPr>
      </w:pPr>
      <w:r w:rsidRPr="00EB7212">
        <w:rPr>
          <w:rFonts w:ascii="Arial" w:hAnsi="Arial" w:cs="Arial"/>
          <w:b/>
          <w:bCs/>
          <w:i/>
          <w:iCs/>
          <w:sz w:val="22"/>
        </w:rPr>
        <w:t>All persons hiring the Community Hub must be over 18 years of age</w:t>
      </w:r>
      <w:r w:rsidRPr="00EB7212">
        <w:rPr>
          <w:rFonts w:ascii="Arial" w:hAnsi="Arial" w:cs="Arial"/>
          <w:sz w:val="22"/>
        </w:rPr>
        <w:t>.  It is also agreed and understood that a responsible person will be nominated on each occasion of use under the terms of this agreement to ensure that the behaviour of the participants is within reason, bearing in mind the purpose of hiring and the requirements of the Public Health &amp; Safety Act 1974.</w:t>
      </w:r>
    </w:p>
    <w:p w14:paraId="50FC5529" w14:textId="27E8FB21" w:rsidR="00EB7212" w:rsidRDefault="00EB7212" w:rsidP="00EB7212">
      <w:pPr>
        <w:rPr>
          <w:rFonts w:ascii="Arial" w:hAnsi="Arial" w:cs="Arial"/>
          <w:sz w:val="22"/>
        </w:rPr>
      </w:pPr>
    </w:p>
    <w:p w14:paraId="7AC5F236" w14:textId="77777777" w:rsidR="00EB7212" w:rsidRDefault="00EB7212" w:rsidP="00EB7212">
      <w:pPr>
        <w:rPr>
          <w:rFonts w:ascii="Arial" w:hAnsi="Arial" w:cs="Arial"/>
          <w:sz w:val="22"/>
        </w:rPr>
      </w:pPr>
      <w:r w:rsidRPr="00EB7212">
        <w:rPr>
          <w:rFonts w:ascii="Arial" w:hAnsi="Arial" w:cs="Arial"/>
          <w:sz w:val="22"/>
        </w:rPr>
        <w:t>No 18</w:t>
      </w:r>
      <w:r w:rsidRPr="00EB7212">
        <w:rPr>
          <w:rFonts w:ascii="Arial" w:hAnsi="Arial" w:cs="Arial"/>
          <w:sz w:val="22"/>
          <w:vertAlign w:val="superscript"/>
        </w:rPr>
        <w:t>th</w:t>
      </w:r>
      <w:r w:rsidRPr="00EB7212">
        <w:rPr>
          <w:rFonts w:ascii="Arial" w:hAnsi="Arial" w:cs="Arial"/>
          <w:sz w:val="22"/>
        </w:rPr>
        <w:t xml:space="preserve"> or 21</w:t>
      </w:r>
      <w:r w:rsidRPr="00EB7212">
        <w:rPr>
          <w:rFonts w:ascii="Arial" w:hAnsi="Arial" w:cs="Arial"/>
          <w:sz w:val="22"/>
          <w:vertAlign w:val="superscript"/>
        </w:rPr>
        <w:t>st</w:t>
      </w:r>
      <w:r w:rsidRPr="00EB7212">
        <w:rPr>
          <w:rFonts w:ascii="Arial" w:hAnsi="Arial" w:cs="Arial"/>
          <w:sz w:val="22"/>
        </w:rPr>
        <w:t xml:space="preserve"> Birthday parties are to be held at the Community Hub and any parties/events for those under the age of 17 must be supervised by a responsible adult.</w:t>
      </w:r>
    </w:p>
    <w:p w14:paraId="2D1F64E1" w14:textId="77777777" w:rsidR="00ED44A4" w:rsidRDefault="00ED44A4" w:rsidP="00EB7212">
      <w:pPr>
        <w:rPr>
          <w:rFonts w:ascii="Arial" w:hAnsi="Arial" w:cs="Arial"/>
          <w:sz w:val="22"/>
        </w:rPr>
      </w:pPr>
    </w:p>
    <w:p w14:paraId="1B88CAE1" w14:textId="57236AD9" w:rsidR="00ED44A4" w:rsidRDefault="00ED44A4" w:rsidP="00EB7212">
      <w:pPr>
        <w:rPr>
          <w:rFonts w:ascii="Arial" w:hAnsi="Arial" w:cs="Arial"/>
          <w:sz w:val="22"/>
        </w:rPr>
      </w:pPr>
      <w:r w:rsidRPr="00791245">
        <w:rPr>
          <w:rFonts w:ascii="Arial" w:hAnsi="Arial" w:cs="Arial"/>
          <w:sz w:val="22"/>
        </w:rPr>
        <w:t xml:space="preserve">No </w:t>
      </w:r>
      <w:r w:rsidR="00791245" w:rsidRPr="00791245">
        <w:rPr>
          <w:rFonts w:ascii="Arial" w:hAnsi="Arial" w:cs="Arial"/>
          <w:sz w:val="22"/>
        </w:rPr>
        <w:t>B</w:t>
      </w:r>
      <w:r w:rsidRPr="00791245">
        <w:rPr>
          <w:rFonts w:ascii="Arial" w:hAnsi="Arial" w:cs="Arial"/>
          <w:sz w:val="22"/>
        </w:rPr>
        <w:t xml:space="preserve">all/ </w:t>
      </w:r>
      <w:r w:rsidR="00791245" w:rsidRPr="00791245">
        <w:rPr>
          <w:rFonts w:ascii="Arial" w:hAnsi="Arial" w:cs="Arial"/>
          <w:sz w:val="22"/>
        </w:rPr>
        <w:t>“</w:t>
      </w:r>
      <w:r w:rsidRPr="00791245">
        <w:rPr>
          <w:rFonts w:ascii="Arial" w:hAnsi="Arial" w:cs="Arial"/>
          <w:sz w:val="22"/>
        </w:rPr>
        <w:t>Nerf</w:t>
      </w:r>
      <w:r w:rsidR="00791245" w:rsidRPr="00791245">
        <w:rPr>
          <w:rFonts w:ascii="Arial" w:hAnsi="Arial" w:cs="Arial"/>
          <w:sz w:val="22"/>
        </w:rPr>
        <w:t>”</w:t>
      </w:r>
      <w:r w:rsidRPr="00791245">
        <w:rPr>
          <w:rFonts w:ascii="Arial" w:hAnsi="Arial" w:cs="Arial"/>
          <w:sz w:val="22"/>
        </w:rPr>
        <w:t xml:space="preserve"> Gun Parties are to be held at the Community Hub.</w:t>
      </w:r>
      <w:r>
        <w:rPr>
          <w:rFonts w:ascii="Arial" w:hAnsi="Arial" w:cs="Arial"/>
          <w:sz w:val="22"/>
        </w:rPr>
        <w:t xml:space="preserve"> </w:t>
      </w:r>
    </w:p>
    <w:p w14:paraId="1AFEF6A6" w14:textId="77777777" w:rsidR="00705E0D" w:rsidRDefault="00705E0D" w:rsidP="00EB7212">
      <w:pPr>
        <w:rPr>
          <w:rFonts w:ascii="Arial" w:hAnsi="Arial" w:cs="Arial"/>
          <w:sz w:val="22"/>
        </w:rPr>
      </w:pPr>
    </w:p>
    <w:p w14:paraId="7153CA53" w14:textId="556DBACD" w:rsidR="004F57A6" w:rsidRPr="00705E0D" w:rsidRDefault="00705E0D" w:rsidP="00705E0D">
      <w:pPr>
        <w:rPr>
          <w:rFonts w:ascii="Arial" w:hAnsi="Arial" w:cs="Arial"/>
          <w:sz w:val="22"/>
        </w:rPr>
      </w:pPr>
      <w:r w:rsidRPr="00705E0D">
        <w:rPr>
          <w:rFonts w:ascii="Arial" w:hAnsi="Arial" w:cs="Arial"/>
          <w:sz w:val="22"/>
        </w:rPr>
        <w:t xml:space="preserve">It is the responsibility of the Hirer to arrive and depart from the premises in accordance with the times stated on the Hire Booking Form.  Sessions booked MUST allow set up and clear away times.  The Hirer must ensure a timely and considerate vacation of the premises after use.  Hirers MUST NOT enter the rooms until the time of their booking begins unless previously agreed with the </w:t>
      </w:r>
      <w:r w:rsidR="002E3C88">
        <w:rPr>
          <w:rFonts w:ascii="Arial" w:hAnsi="Arial" w:cs="Arial"/>
          <w:sz w:val="22"/>
        </w:rPr>
        <w:t>Booking Department</w:t>
      </w:r>
      <w:r w:rsidRPr="00705E0D">
        <w:rPr>
          <w:rFonts w:ascii="Arial" w:hAnsi="Arial" w:cs="Arial"/>
          <w:sz w:val="22"/>
        </w:rPr>
        <w:t>.</w:t>
      </w:r>
    </w:p>
    <w:p w14:paraId="7ECCADFC" w14:textId="77777777" w:rsidR="00EB7212" w:rsidRDefault="00EB7212" w:rsidP="00EB7212">
      <w:pPr>
        <w:rPr>
          <w:rFonts w:ascii="Arial" w:hAnsi="Arial" w:cs="Arial"/>
          <w:sz w:val="22"/>
          <w:u w:val="single"/>
        </w:rPr>
      </w:pPr>
    </w:p>
    <w:p w14:paraId="414E09CF" w14:textId="53D6F252" w:rsidR="00071EFE" w:rsidRPr="001130B5" w:rsidRDefault="00071EFE" w:rsidP="00071EFE">
      <w:pPr>
        <w:rPr>
          <w:rFonts w:ascii="Arial" w:hAnsi="Arial" w:cs="Arial"/>
          <w:b/>
          <w:bCs/>
          <w:sz w:val="22"/>
          <w:u w:val="single"/>
        </w:rPr>
      </w:pPr>
      <w:r w:rsidRPr="001130B5">
        <w:rPr>
          <w:rFonts w:ascii="Arial" w:hAnsi="Arial" w:cs="Arial"/>
          <w:b/>
          <w:bCs/>
          <w:sz w:val="22"/>
          <w:u w:val="single"/>
        </w:rPr>
        <w:t>Payment</w:t>
      </w:r>
    </w:p>
    <w:p w14:paraId="40CFAC32" w14:textId="77777777" w:rsidR="00071EFE" w:rsidRDefault="00071EFE" w:rsidP="00071EFE">
      <w:pPr>
        <w:rPr>
          <w:rFonts w:ascii="Arial" w:hAnsi="Arial" w:cs="Arial"/>
          <w:sz w:val="22"/>
          <w:u w:val="single"/>
        </w:rPr>
      </w:pPr>
    </w:p>
    <w:p w14:paraId="7EB085DC" w14:textId="39E53C65" w:rsidR="00071EFE" w:rsidRDefault="00071EFE" w:rsidP="00071EFE">
      <w:pPr>
        <w:rPr>
          <w:rFonts w:ascii="Arial" w:hAnsi="Arial" w:cs="Arial"/>
          <w:sz w:val="22"/>
        </w:rPr>
      </w:pPr>
      <w:r>
        <w:rPr>
          <w:rFonts w:ascii="Arial" w:hAnsi="Arial" w:cs="Arial"/>
          <w:sz w:val="22"/>
        </w:rPr>
        <w:t xml:space="preserve">An invoice for the hire charge will be sent to you </w:t>
      </w:r>
      <w:r w:rsidR="00EA4061">
        <w:rPr>
          <w:rFonts w:ascii="Arial" w:hAnsi="Arial" w:cs="Arial"/>
          <w:sz w:val="22"/>
        </w:rPr>
        <w:t xml:space="preserve">at least 28 </w:t>
      </w:r>
      <w:r>
        <w:rPr>
          <w:rFonts w:ascii="Arial" w:hAnsi="Arial" w:cs="Arial"/>
          <w:sz w:val="22"/>
        </w:rPr>
        <w:t xml:space="preserve">days prior to the Booking date and the deposit (as set out below) must be paid within 14 days </w:t>
      </w:r>
      <w:r w:rsidR="002E3C88">
        <w:rPr>
          <w:rFonts w:ascii="Arial" w:hAnsi="Arial" w:cs="Arial"/>
          <w:sz w:val="22"/>
        </w:rPr>
        <w:t>from</w:t>
      </w:r>
      <w:r>
        <w:rPr>
          <w:rFonts w:ascii="Arial" w:hAnsi="Arial" w:cs="Arial"/>
          <w:sz w:val="22"/>
        </w:rPr>
        <w:t xml:space="preserve"> when the booking request was generated. The balance of the invoice should be paid in full within </w:t>
      </w:r>
      <w:r w:rsidR="00EA4061">
        <w:rPr>
          <w:rFonts w:ascii="Arial" w:hAnsi="Arial" w:cs="Arial"/>
          <w:sz w:val="22"/>
        </w:rPr>
        <w:t>14</w:t>
      </w:r>
      <w:r>
        <w:rPr>
          <w:rFonts w:ascii="Arial" w:hAnsi="Arial" w:cs="Arial"/>
          <w:sz w:val="22"/>
        </w:rPr>
        <w:t xml:space="preserve"> days </w:t>
      </w:r>
      <w:r w:rsidR="00EA4061">
        <w:rPr>
          <w:rFonts w:ascii="Arial" w:hAnsi="Arial" w:cs="Arial"/>
          <w:sz w:val="22"/>
        </w:rPr>
        <w:t xml:space="preserve">and </w:t>
      </w:r>
      <w:r w:rsidR="001130B5">
        <w:rPr>
          <w:rFonts w:ascii="Arial" w:hAnsi="Arial" w:cs="Arial"/>
          <w:sz w:val="22"/>
        </w:rPr>
        <w:t>stating the invoice number</w:t>
      </w:r>
      <w:r>
        <w:rPr>
          <w:rFonts w:ascii="Arial" w:hAnsi="Arial" w:cs="Arial"/>
          <w:sz w:val="22"/>
        </w:rPr>
        <w:t xml:space="preserve">. If payment is not received the Council have the right to cancel the booking. </w:t>
      </w:r>
    </w:p>
    <w:p w14:paraId="66973B87" w14:textId="77777777" w:rsidR="00071EFE" w:rsidRDefault="00071EFE" w:rsidP="00071EFE">
      <w:pPr>
        <w:rPr>
          <w:rFonts w:ascii="Arial" w:hAnsi="Arial" w:cs="Arial"/>
          <w:sz w:val="22"/>
        </w:rPr>
      </w:pPr>
    </w:p>
    <w:p w14:paraId="1B73B8DE" w14:textId="6983273B" w:rsidR="00071EFE" w:rsidRDefault="00071EFE" w:rsidP="00071EFE">
      <w:pPr>
        <w:rPr>
          <w:rFonts w:ascii="Arial" w:hAnsi="Arial" w:cs="Arial"/>
          <w:sz w:val="22"/>
        </w:rPr>
      </w:pPr>
      <w:r>
        <w:rPr>
          <w:rFonts w:ascii="Arial" w:hAnsi="Arial" w:cs="Arial"/>
          <w:sz w:val="22"/>
        </w:rPr>
        <w:t>Any bookings made within the 14 days of the intended hire date must be paid in full at the time of the booking.</w:t>
      </w:r>
    </w:p>
    <w:p w14:paraId="3187CBA4" w14:textId="77777777" w:rsidR="00071EFE" w:rsidRDefault="00071EFE" w:rsidP="00071EFE">
      <w:pPr>
        <w:rPr>
          <w:rFonts w:ascii="Arial" w:hAnsi="Arial" w:cs="Arial"/>
          <w:sz w:val="22"/>
        </w:rPr>
      </w:pPr>
    </w:p>
    <w:p w14:paraId="1F01FAD0" w14:textId="5E1B93FB" w:rsidR="00071EFE" w:rsidRPr="001130B5" w:rsidRDefault="00071EFE" w:rsidP="00071EFE">
      <w:pPr>
        <w:rPr>
          <w:rFonts w:ascii="Arial" w:hAnsi="Arial" w:cs="Arial"/>
          <w:i/>
          <w:iCs/>
          <w:sz w:val="22"/>
        </w:rPr>
      </w:pPr>
      <w:r w:rsidRPr="001130B5">
        <w:rPr>
          <w:rFonts w:ascii="Arial" w:hAnsi="Arial" w:cs="Arial"/>
          <w:i/>
          <w:iCs/>
          <w:sz w:val="22"/>
        </w:rPr>
        <w:t>The P</w:t>
      </w:r>
      <w:r w:rsidR="002E3C88">
        <w:rPr>
          <w:rFonts w:ascii="Arial" w:hAnsi="Arial" w:cs="Arial"/>
          <w:i/>
          <w:iCs/>
          <w:sz w:val="22"/>
        </w:rPr>
        <w:t>arish</w:t>
      </w:r>
      <w:r w:rsidRPr="001130B5">
        <w:rPr>
          <w:rFonts w:ascii="Arial" w:hAnsi="Arial" w:cs="Arial"/>
          <w:i/>
          <w:iCs/>
          <w:sz w:val="22"/>
        </w:rPr>
        <w:t xml:space="preserve"> Council reserves the right to refer all outstanding invoices to a debt collection agency.</w:t>
      </w:r>
    </w:p>
    <w:p w14:paraId="54485AFF" w14:textId="77777777" w:rsidR="00071EFE" w:rsidRDefault="00071EFE" w:rsidP="00071EFE">
      <w:pPr>
        <w:rPr>
          <w:rFonts w:ascii="Arial" w:hAnsi="Arial" w:cs="Arial"/>
          <w:sz w:val="22"/>
        </w:rPr>
      </w:pPr>
    </w:p>
    <w:p w14:paraId="5FD0AE88" w14:textId="77777777" w:rsidR="001130B5" w:rsidRPr="001130B5" w:rsidRDefault="001130B5" w:rsidP="001130B5">
      <w:pPr>
        <w:rPr>
          <w:b/>
          <w:bCs/>
          <w:sz w:val="22"/>
          <w:u w:val="single"/>
        </w:rPr>
      </w:pPr>
      <w:r w:rsidRPr="001130B5">
        <w:rPr>
          <w:rFonts w:ascii="Arial" w:hAnsi="Arial" w:cs="Arial"/>
          <w:b/>
          <w:bCs/>
          <w:sz w:val="22"/>
          <w:u w:val="single"/>
        </w:rPr>
        <w:t>Deposit</w:t>
      </w:r>
      <w:r w:rsidRPr="001130B5">
        <w:rPr>
          <w:b/>
          <w:bCs/>
          <w:sz w:val="22"/>
          <w:u w:val="single"/>
        </w:rPr>
        <w:t xml:space="preserve"> </w:t>
      </w:r>
    </w:p>
    <w:p w14:paraId="02253078" w14:textId="77777777" w:rsidR="001130B5" w:rsidRDefault="001130B5" w:rsidP="001130B5">
      <w:pPr>
        <w:rPr>
          <w:sz w:val="22"/>
        </w:rPr>
      </w:pPr>
    </w:p>
    <w:p w14:paraId="0601D2AB" w14:textId="11B6C862" w:rsidR="001130B5" w:rsidRPr="001130B5" w:rsidRDefault="001130B5" w:rsidP="001130B5">
      <w:pPr>
        <w:rPr>
          <w:rFonts w:ascii="Arial" w:hAnsi="Arial" w:cs="Arial"/>
          <w:sz w:val="22"/>
        </w:rPr>
      </w:pPr>
      <w:r w:rsidRPr="001130B5">
        <w:rPr>
          <w:rFonts w:ascii="Arial" w:hAnsi="Arial" w:cs="Arial"/>
          <w:sz w:val="22"/>
        </w:rPr>
        <w:t xml:space="preserve">The deposit (which will be returned once the premises have been left </w:t>
      </w:r>
    </w:p>
    <w:p w14:paraId="0EFB98E1" w14:textId="77777777" w:rsidR="001130B5" w:rsidRDefault="001130B5" w:rsidP="001130B5">
      <w:pPr>
        <w:rPr>
          <w:rFonts w:ascii="Arial" w:hAnsi="Arial" w:cs="Arial"/>
          <w:sz w:val="22"/>
        </w:rPr>
      </w:pPr>
      <w:r w:rsidRPr="001130B5">
        <w:rPr>
          <w:rFonts w:ascii="Arial" w:hAnsi="Arial" w:cs="Arial"/>
          <w:sz w:val="22"/>
        </w:rPr>
        <w:t>as found with no damage) MUST be paid at the time of booking to secure the date. If the deposit payment is not made within 14 days of the initial booking request the booking will be cancelled.</w:t>
      </w:r>
    </w:p>
    <w:p w14:paraId="185E1EBD" w14:textId="77777777" w:rsidR="001130B5" w:rsidRPr="001130B5" w:rsidRDefault="001130B5" w:rsidP="001130B5">
      <w:pPr>
        <w:rPr>
          <w:rFonts w:ascii="Arial" w:hAnsi="Arial" w:cs="Arial"/>
          <w:color w:val="FFFFFF" w:themeColor="background1"/>
          <w:sz w:val="22"/>
        </w:rPr>
      </w:pPr>
    </w:p>
    <w:p w14:paraId="7B12C8F1" w14:textId="41146E09" w:rsidR="001130B5" w:rsidRPr="001130B5" w:rsidRDefault="001130B5" w:rsidP="001130B5">
      <w:pPr>
        <w:rPr>
          <w:rFonts w:ascii="Arial" w:hAnsi="Arial" w:cs="Arial"/>
          <w:sz w:val="22"/>
        </w:rPr>
      </w:pPr>
      <w:r w:rsidRPr="00791245">
        <w:rPr>
          <w:rFonts w:ascii="Arial" w:hAnsi="Arial" w:cs="Arial"/>
          <w:sz w:val="22"/>
        </w:rPr>
        <w:t>The deposit amount varies on the type of event; the basic deposit amount is £50.00</w:t>
      </w:r>
      <w:r w:rsidR="00791245" w:rsidRPr="00791245">
        <w:rPr>
          <w:rFonts w:ascii="Arial" w:hAnsi="Arial" w:cs="Arial"/>
          <w:sz w:val="22"/>
        </w:rPr>
        <w:t xml:space="preserve"> </w:t>
      </w:r>
      <w:r w:rsidR="002E3C88" w:rsidRPr="00791245">
        <w:rPr>
          <w:rFonts w:ascii="Arial" w:hAnsi="Arial" w:cs="Arial"/>
          <w:sz w:val="22"/>
        </w:rPr>
        <w:t>for children Parties</w:t>
      </w:r>
      <w:r w:rsidRPr="00791245">
        <w:rPr>
          <w:rFonts w:ascii="Arial" w:hAnsi="Arial" w:cs="Arial"/>
          <w:sz w:val="22"/>
        </w:rPr>
        <w:t xml:space="preserve">, </w:t>
      </w:r>
      <w:r w:rsidR="002E3C88" w:rsidRPr="00791245">
        <w:rPr>
          <w:rFonts w:ascii="Arial" w:hAnsi="Arial" w:cs="Arial"/>
          <w:sz w:val="22"/>
        </w:rPr>
        <w:t xml:space="preserve">all other </w:t>
      </w:r>
      <w:r w:rsidR="00791245" w:rsidRPr="00791245">
        <w:rPr>
          <w:rFonts w:ascii="Arial" w:hAnsi="Arial" w:cs="Arial"/>
          <w:sz w:val="22"/>
        </w:rPr>
        <w:t>parties,</w:t>
      </w:r>
      <w:r w:rsidR="002E3C88" w:rsidRPr="00791245">
        <w:rPr>
          <w:rFonts w:ascii="Arial" w:hAnsi="Arial" w:cs="Arial"/>
          <w:sz w:val="22"/>
        </w:rPr>
        <w:t xml:space="preserve"> or events </w:t>
      </w:r>
      <w:r w:rsidRPr="00791245">
        <w:rPr>
          <w:rFonts w:ascii="Arial" w:hAnsi="Arial" w:cs="Arial"/>
          <w:sz w:val="22"/>
        </w:rPr>
        <w:t xml:space="preserve">the deposit </w:t>
      </w:r>
      <w:r w:rsidR="002E3C88" w:rsidRPr="00791245">
        <w:rPr>
          <w:rFonts w:ascii="Arial" w:hAnsi="Arial" w:cs="Arial"/>
          <w:sz w:val="22"/>
        </w:rPr>
        <w:t xml:space="preserve">will </w:t>
      </w:r>
      <w:r w:rsidRPr="00791245">
        <w:rPr>
          <w:rFonts w:ascii="Arial" w:hAnsi="Arial" w:cs="Arial"/>
          <w:sz w:val="22"/>
        </w:rPr>
        <w:t>increase</w:t>
      </w:r>
      <w:r w:rsidR="002E3C88" w:rsidRPr="00791245">
        <w:rPr>
          <w:rFonts w:ascii="Arial" w:hAnsi="Arial" w:cs="Arial"/>
          <w:sz w:val="22"/>
        </w:rPr>
        <w:t xml:space="preserve"> </w:t>
      </w:r>
      <w:r w:rsidRPr="00791245">
        <w:rPr>
          <w:rFonts w:ascii="Arial" w:hAnsi="Arial" w:cs="Arial"/>
          <w:sz w:val="22"/>
        </w:rPr>
        <w:t>to £150.00</w:t>
      </w:r>
      <w:r w:rsidR="00791245" w:rsidRPr="00791245">
        <w:rPr>
          <w:rFonts w:ascii="Arial" w:hAnsi="Arial" w:cs="Arial"/>
          <w:sz w:val="22"/>
        </w:rPr>
        <w:t xml:space="preserve"> -</w:t>
      </w:r>
      <w:r w:rsidR="002E3C88" w:rsidRPr="00791245">
        <w:rPr>
          <w:rFonts w:ascii="Arial" w:hAnsi="Arial" w:cs="Arial"/>
          <w:sz w:val="22"/>
        </w:rPr>
        <w:t xml:space="preserve"> £500.00</w:t>
      </w:r>
      <w:r w:rsidR="00791245">
        <w:rPr>
          <w:rFonts w:ascii="Arial" w:hAnsi="Arial" w:cs="Arial"/>
          <w:sz w:val="22"/>
        </w:rPr>
        <w:t xml:space="preserve"> depending on the type of event booked</w:t>
      </w:r>
      <w:r w:rsidRPr="00791245">
        <w:rPr>
          <w:rFonts w:ascii="Arial" w:hAnsi="Arial" w:cs="Arial"/>
          <w:sz w:val="22"/>
        </w:rPr>
        <w:t xml:space="preserve">. A proportion thereof will be non-refundable if the </w:t>
      </w:r>
      <w:r w:rsidRPr="00791245">
        <w:rPr>
          <w:rFonts w:ascii="Arial" w:hAnsi="Arial" w:cs="Arial"/>
          <w:sz w:val="22"/>
        </w:rPr>
        <w:lastRenderedPageBreak/>
        <w:t>Hub is left in an unclean state or there is any</w:t>
      </w:r>
      <w:r w:rsidRPr="001130B5">
        <w:rPr>
          <w:rFonts w:ascii="Arial" w:hAnsi="Arial" w:cs="Arial"/>
          <w:sz w:val="22"/>
        </w:rPr>
        <w:t xml:space="preserve"> loss or damage to the premises or any equipment therein.  In cases where the damage is more than the deposit, the excess will be charged to you.  </w:t>
      </w:r>
    </w:p>
    <w:p w14:paraId="0935BC0D" w14:textId="77777777" w:rsidR="001130B5" w:rsidRDefault="001130B5" w:rsidP="00071EFE">
      <w:pPr>
        <w:rPr>
          <w:rFonts w:ascii="Arial" w:hAnsi="Arial" w:cs="Arial"/>
          <w:sz w:val="22"/>
        </w:rPr>
      </w:pPr>
    </w:p>
    <w:p w14:paraId="521B0826" w14:textId="7B5DAA33" w:rsidR="00071EFE" w:rsidRPr="001130B5" w:rsidRDefault="001130B5" w:rsidP="00071EFE">
      <w:pPr>
        <w:rPr>
          <w:rFonts w:ascii="Arial" w:hAnsi="Arial" w:cs="Arial"/>
          <w:b/>
          <w:bCs/>
          <w:sz w:val="22"/>
          <w:u w:val="single"/>
        </w:rPr>
      </w:pPr>
      <w:r w:rsidRPr="001130B5">
        <w:rPr>
          <w:rFonts w:ascii="Arial" w:hAnsi="Arial" w:cs="Arial"/>
          <w:b/>
          <w:bCs/>
          <w:sz w:val="22"/>
          <w:u w:val="single"/>
        </w:rPr>
        <w:t>Cancellation by the Hirer</w:t>
      </w:r>
    </w:p>
    <w:p w14:paraId="58CDFF8B" w14:textId="77777777" w:rsidR="001130B5" w:rsidRDefault="001130B5" w:rsidP="00071EFE">
      <w:pPr>
        <w:rPr>
          <w:rFonts w:ascii="Arial" w:hAnsi="Arial" w:cs="Arial"/>
          <w:sz w:val="22"/>
        </w:rPr>
      </w:pPr>
    </w:p>
    <w:p w14:paraId="4A1714D8" w14:textId="19021BA5" w:rsidR="001130B5" w:rsidRDefault="001130B5" w:rsidP="001130B5">
      <w:pPr>
        <w:rPr>
          <w:rFonts w:ascii="Arial" w:hAnsi="Arial" w:cs="Arial"/>
          <w:sz w:val="22"/>
        </w:rPr>
      </w:pPr>
      <w:r>
        <w:rPr>
          <w:rFonts w:ascii="Arial" w:hAnsi="Arial" w:cs="Arial"/>
          <w:sz w:val="22"/>
        </w:rPr>
        <w:t>Cancellations by the hirer must be</w:t>
      </w:r>
      <w:r w:rsidR="002E3C88">
        <w:rPr>
          <w:rFonts w:ascii="Arial" w:hAnsi="Arial" w:cs="Arial"/>
          <w:sz w:val="22"/>
        </w:rPr>
        <w:t xml:space="preserve"> in</w:t>
      </w:r>
      <w:r>
        <w:rPr>
          <w:rFonts w:ascii="Arial" w:hAnsi="Arial" w:cs="Arial"/>
          <w:sz w:val="22"/>
        </w:rPr>
        <w:t xml:space="preserve"> writing, however email is permitted. </w:t>
      </w:r>
    </w:p>
    <w:p w14:paraId="057280BD" w14:textId="5BAE559B" w:rsidR="001130B5" w:rsidRPr="001130B5" w:rsidRDefault="001130B5" w:rsidP="001130B5">
      <w:pPr>
        <w:rPr>
          <w:rFonts w:ascii="Arial" w:hAnsi="Arial" w:cs="Arial"/>
          <w:sz w:val="22"/>
        </w:rPr>
      </w:pPr>
      <w:r w:rsidRPr="001130B5">
        <w:rPr>
          <w:rFonts w:ascii="Arial" w:hAnsi="Arial" w:cs="Arial"/>
          <w:sz w:val="22"/>
        </w:rPr>
        <w:t>Should the Hirer wish to cancel the following rates apply:</w:t>
      </w:r>
    </w:p>
    <w:p w14:paraId="14C174C1" w14:textId="77777777" w:rsidR="001130B5" w:rsidRPr="001130B5" w:rsidRDefault="001130B5" w:rsidP="001130B5">
      <w:pPr>
        <w:ind w:left="426"/>
        <w:rPr>
          <w:rFonts w:ascii="Arial" w:hAnsi="Arial" w:cs="Arial"/>
          <w:sz w:val="22"/>
        </w:rPr>
      </w:pPr>
    </w:p>
    <w:p w14:paraId="5CA8DC64" w14:textId="77777777" w:rsidR="001130B5" w:rsidRPr="00791245" w:rsidRDefault="001130B5" w:rsidP="001130B5">
      <w:pPr>
        <w:pStyle w:val="ListParagraph"/>
        <w:ind w:left="930"/>
        <w:rPr>
          <w:rFonts w:cs="Arial"/>
          <w:b/>
          <w:bCs/>
          <w:sz w:val="22"/>
        </w:rPr>
      </w:pPr>
      <w:r w:rsidRPr="00791245">
        <w:rPr>
          <w:rFonts w:cs="Arial"/>
          <w:b/>
          <w:bCs/>
          <w:sz w:val="22"/>
        </w:rPr>
        <w:t>Private Bookings:</w:t>
      </w:r>
    </w:p>
    <w:p w14:paraId="134765CC" w14:textId="53CF68D1" w:rsidR="001130B5" w:rsidRPr="00791245" w:rsidRDefault="00791245" w:rsidP="001130B5">
      <w:pPr>
        <w:pStyle w:val="ListParagraph"/>
        <w:ind w:left="930"/>
        <w:rPr>
          <w:rFonts w:cs="Arial"/>
          <w:sz w:val="22"/>
        </w:rPr>
      </w:pPr>
      <w:r w:rsidRPr="00791245">
        <w:rPr>
          <w:rFonts w:cs="Arial"/>
          <w:sz w:val="22"/>
        </w:rPr>
        <w:t>29</w:t>
      </w:r>
      <w:r w:rsidR="001130B5" w:rsidRPr="00791245">
        <w:rPr>
          <w:rFonts w:cs="Arial"/>
          <w:sz w:val="22"/>
        </w:rPr>
        <w:t xml:space="preserve"> days or over – no charge and full deposit </w:t>
      </w:r>
      <w:r w:rsidR="00EA4061" w:rsidRPr="00791245">
        <w:rPr>
          <w:rFonts w:cs="Arial"/>
          <w:sz w:val="22"/>
        </w:rPr>
        <w:t>returned.</w:t>
      </w:r>
    </w:p>
    <w:p w14:paraId="551BBEB8" w14:textId="0DFEFA77" w:rsidR="001130B5" w:rsidRPr="00791245" w:rsidRDefault="00EA4061" w:rsidP="001130B5">
      <w:pPr>
        <w:pStyle w:val="ListParagraph"/>
        <w:ind w:left="930"/>
        <w:rPr>
          <w:rFonts w:cs="Arial"/>
          <w:sz w:val="22"/>
        </w:rPr>
      </w:pPr>
      <w:r w:rsidRPr="00791245">
        <w:rPr>
          <w:rFonts w:cs="Arial"/>
          <w:sz w:val="22"/>
        </w:rPr>
        <w:t>2</w:t>
      </w:r>
      <w:r w:rsidR="00791245" w:rsidRPr="00791245">
        <w:rPr>
          <w:rFonts w:cs="Arial"/>
          <w:sz w:val="22"/>
        </w:rPr>
        <w:t>8</w:t>
      </w:r>
      <w:r w:rsidRPr="00791245">
        <w:rPr>
          <w:rFonts w:cs="Arial"/>
          <w:sz w:val="22"/>
        </w:rPr>
        <w:t xml:space="preserve"> days -</w:t>
      </w:r>
      <w:r w:rsidR="001130B5" w:rsidRPr="00791245">
        <w:rPr>
          <w:rFonts w:cs="Arial"/>
          <w:sz w:val="22"/>
        </w:rPr>
        <w:t xml:space="preserve">15 days – </w:t>
      </w:r>
      <w:r w:rsidRPr="00791245">
        <w:rPr>
          <w:rFonts w:cs="Arial"/>
          <w:sz w:val="22"/>
        </w:rPr>
        <w:t>50% hire charge</w:t>
      </w:r>
      <w:r w:rsidR="002D46AE" w:rsidRPr="00791245">
        <w:rPr>
          <w:rFonts w:cs="Arial"/>
          <w:sz w:val="22"/>
        </w:rPr>
        <w:t>.</w:t>
      </w:r>
      <w:r w:rsidRPr="00791245">
        <w:rPr>
          <w:rFonts w:cs="Arial"/>
          <w:sz w:val="22"/>
        </w:rPr>
        <w:t xml:space="preserve"> </w:t>
      </w:r>
      <w:r w:rsidR="002D46AE" w:rsidRPr="00791245">
        <w:rPr>
          <w:rFonts w:cs="Arial"/>
          <w:sz w:val="22"/>
        </w:rPr>
        <w:t>F</w:t>
      </w:r>
      <w:r w:rsidRPr="00791245">
        <w:rPr>
          <w:rFonts w:cs="Arial"/>
          <w:sz w:val="22"/>
        </w:rPr>
        <w:t>ull deposit returned.</w:t>
      </w:r>
    </w:p>
    <w:p w14:paraId="2524351D" w14:textId="378AB49F" w:rsidR="001130B5" w:rsidRPr="0087569D" w:rsidRDefault="00EA4061" w:rsidP="0087569D">
      <w:pPr>
        <w:pStyle w:val="ListParagraph"/>
        <w:ind w:left="930"/>
        <w:rPr>
          <w:rFonts w:cs="Arial"/>
          <w:sz w:val="22"/>
        </w:rPr>
      </w:pPr>
      <w:r w:rsidRPr="00791245">
        <w:rPr>
          <w:rFonts w:cs="Arial"/>
          <w:sz w:val="22"/>
        </w:rPr>
        <w:t>1</w:t>
      </w:r>
      <w:r w:rsidR="001130B5" w:rsidRPr="00791245">
        <w:rPr>
          <w:rFonts w:cs="Arial"/>
          <w:sz w:val="22"/>
        </w:rPr>
        <w:t>4</w:t>
      </w:r>
      <w:r w:rsidRPr="00791245">
        <w:rPr>
          <w:rFonts w:cs="Arial"/>
          <w:sz w:val="22"/>
        </w:rPr>
        <w:t xml:space="preserve"> </w:t>
      </w:r>
      <w:r w:rsidR="001130B5" w:rsidRPr="00791245">
        <w:rPr>
          <w:rFonts w:cs="Arial"/>
          <w:sz w:val="22"/>
        </w:rPr>
        <w:t>-</w:t>
      </w:r>
      <w:r w:rsidRPr="00791245">
        <w:rPr>
          <w:rFonts w:cs="Arial"/>
          <w:sz w:val="22"/>
        </w:rPr>
        <w:t xml:space="preserve"> 0</w:t>
      </w:r>
      <w:r w:rsidR="001130B5" w:rsidRPr="00791245">
        <w:rPr>
          <w:rFonts w:cs="Arial"/>
          <w:sz w:val="22"/>
        </w:rPr>
        <w:t xml:space="preserve"> days - 100% of hire charge</w:t>
      </w:r>
      <w:r w:rsidR="002D46AE" w:rsidRPr="00791245">
        <w:rPr>
          <w:rFonts w:cs="Arial"/>
          <w:sz w:val="22"/>
        </w:rPr>
        <w:t xml:space="preserve">. </w:t>
      </w:r>
      <w:r w:rsidRPr="00791245">
        <w:rPr>
          <w:rFonts w:cs="Arial"/>
          <w:sz w:val="22"/>
        </w:rPr>
        <w:t xml:space="preserve"> </w:t>
      </w:r>
      <w:r w:rsidR="002D46AE" w:rsidRPr="00791245">
        <w:rPr>
          <w:rFonts w:cs="Arial"/>
          <w:sz w:val="22"/>
        </w:rPr>
        <w:t>F</w:t>
      </w:r>
      <w:r w:rsidRPr="00791245">
        <w:rPr>
          <w:rFonts w:cs="Arial"/>
          <w:sz w:val="22"/>
        </w:rPr>
        <w:t xml:space="preserve">ull deposit </w:t>
      </w:r>
      <w:r w:rsidR="002D46AE" w:rsidRPr="00791245">
        <w:rPr>
          <w:rFonts w:cs="Arial"/>
          <w:sz w:val="22"/>
        </w:rPr>
        <w:t>returned.</w:t>
      </w:r>
    </w:p>
    <w:p w14:paraId="153899CF" w14:textId="77777777" w:rsidR="001130B5" w:rsidRPr="0087569D" w:rsidRDefault="001130B5" w:rsidP="0087569D">
      <w:pPr>
        <w:rPr>
          <w:rFonts w:cs="Arial"/>
          <w:sz w:val="22"/>
        </w:rPr>
      </w:pPr>
    </w:p>
    <w:p w14:paraId="79166DD4" w14:textId="030325B7" w:rsidR="001130B5" w:rsidRPr="001130B5" w:rsidRDefault="00EA4061" w:rsidP="001130B5">
      <w:pPr>
        <w:pStyle w:val="ListParagraph"/>
        <w:ind w:left="930"/>
        <w:rPr>
          <w:rFonts w:cs="Arial"/>
          <w:sz w:val="22"/>
        </w:rPr>
      </w:pPr>
      <w:r>
        <w:rPr>
          <w:rFonts w:cs="Arial"/>
          <w:b/>
          <w:bCs/>
          <w:sz w:val="22"/>
        </w:rPr>
        <w:t>Regular</w:t>
      </w:r>
      <w:r w:rsidR="001130B5" w:rsidRPr="001130B5">
        <w:rPr>
          <w:rFonts w:cs="Arial"/>
          <w:b/>
          <w:bCs/>
          <w:sz w:val="22"/>
        </w:rPr>
        <w:t xml:space="preserve"> Bookings</w:t>
      </w:r>
      <w:r w:rsidR="001130B5" w:rsidRPr="001130B5">
        <w:rPr>
          <w:rFonts w:cs="Arial"/>
          <w:sz w:val="22"/>
        </w:rPr>
        <w:t>:</w:t>
      </w:r>
    </w:p>
    <w:p w14:paraId="0FE86758" w14:textId="2EB7714F" w:rsidR="001130B5" w:rsidRPr="0087569D" w:rsidRDefault="001130B5" w:rsidP="0087569D">
      <w:pPr>
        <w:pStyle w:val="ListParagraph"/>
        <w:ind w:left="930"/>
        <w:rPr>
          <w:rFonts w:cs="Arial"/>
          <w:sz w:val="22"/>
        </w:rPr>
      </w:pPr>
      <w:r w:rsidRPr="001130B5">
        <w:rPr>
          <w:rFonts w:cs="Arial"/>
          <w:sz w:val="22"/>
        </w:rPr>
        <w:t>4 weeks’ notice is required if you are unable to attend your booked sessions, otherwise normal Hub hire charges will apply.</w:t>
      </w:r>
    </w:p>
    <w:p w14:paraId="61D14D8B" w14:textId="006E0AF5" w:rsidR="001130B5" w:rsidRPr="0064156F" w:rsidRDefault="001130B5" w:rsidP="001130B5">
      <w:pPr>
        <w:pStyle w:val="ListParagraph"/>
        <w:ind w:left="930"/>
        <w:rPr>
          <w:b/>
          <w:sz w:val="22"/>
        </w:rPr>
      </w:pPr>
      <w:r w:rsidRPr="0064156F">
        <w:rPr>
          <w:b/>
          <w:sz w:val="22"/>
        </w:rPr>
        <w:t>Commercial</w:t>
      </w:r>
      <w:r w:rsidR="00EA4061">
        <w:rPr>
          <w:b/>
          <w:sz w:val="22"/>
        </w:rPr>
        <w:t>/</w:t>
      </w:r>
      <w:r w:rsidR="000D76C3">
        <w:rPr>
          <w:b/>
          <w:sz w:val="22"/>
        </w:rPr>
        <w:t>Business</w:t>
      </w:r>
      <w:r w:rsidRPr="0064156F">
        <w:rPr>
          <w:b/>
          <w:sz w:val="22"/>
        </w:rPr>
        <w:t xml:space="preserve"> Bookings:</w:t>
      </w:r>
    </w:p>
    <w:p w14:paraId="23CF0741" w14:textId="57A4DE26" w:rsidR="00071EFE" w:rsidRPr="00EA4061" w:rsidRDefault="001130B5" w:rsidP="00EA4061">
      <w:pPr>
        <w:pStyle w:val="ListParagraph"/>
        <w:ind w:left="930"/>
        <w:rPr>
          <w:sz w:val="22"/>
        </w:rPr>
      </w:pPr>
      <w:r w:rsidRPr="00906BC1">
        <w:rPr>
          <w:sz w:val="22"/>
        </w:rPr>
        <w:t>4 week</w:t>
      </w:r>
      <w:r>
        <w:rPr>
          <w:sz w:val="22"/>
        </w:rPr>
        <w:t xml:space="preserve">s’ </w:t>
      </w:r>
      <w:r w:rsidRPr="00906BC1">
        <w:rPr>
          <w:sz w:val="22"/>
        </w:rPr>
        <w:t>notice is required if you are unable to attend your booked sessions, otherwise normal Hub hire charges will apply.</w:t>
      </w:r>
    </w:p>
    <w:p w14:paraId="78CE2C55" w14:textId="77777777" w:rsidR="00071EFE" w:rsidRDefault="00071EFE" w:rsidP="00071EFE">
      <w:pPr>
        <w:rPr>
          <w:rFonts w:ascii="Arial" w:hAnsi="Arial" w:cs="Arial"/>
          <w:sz w:val="22"/>
        </w:rPr>
      </w:pPr>
    </w:p>
    <w:p w14:paraId="7E234615" w14:textId="3972AB5F" w:rsidR="002627B2" w:rsidRPr="0087569D" w:rsidRDefault="0087569D" w:rsidP="000D76C3">
      <w:pPr>
        <w:rPr>
          <w:rFonts w:ascii="Arial" w:hAnsi="Arial" w:cs="Arial"/>
          <w:b/>
          <w:bCs/>
          <w:sz w:val="22"/>
          <w:u w:val="single"/>
        </w:rPr>
      </w:pPr>
      <w:r w:rsidRPr="0087569D">
        <w:rPr>
          <w:rFonts w:ascii="Arial" w:hAnsi="Arial" w:cs="Arial"/>
          <w:b/>
          <w:bCs/>
          <w:sz w:val="22"/>
          <w:u w:val="single"/>
        </w:rPr>
        <w:t xml:space="preserve">Cancellation By Council </w:t>
      </w:r>
    </w:p>
    <w:p w14:paraId="5044A84F" w14:textId="5048FD34" w:rsidR="0087569D" w:rsidRPr="0087569D" w:rsidRDefault="0087569D" w:rsidP="000D76C3">
      <w:pPr>
        <w:rPr>
          <w:rFonts w:ascii="Arial" w:hAnsi="Arial" w:cs="Arial"/>
          <w:sz w:val="22"/>
        </w:rPr>
      </w:pPr>
    </w:p>
    <w:p w14:paraId="3355F378" w14:textId="0AB6CB77" w:rsidR="0087569D" w:rsidRPr="00D62DE9" w:rsidRDefault="0087569D" w:rsidP="00D62DE9">
      <w:pPr>
        <w:rPr>
          <w:rFonts w:ascii="Arial" w:hAnsi="Arial" w:cs="Arial"/>
          <w:sz w:val="22"/>
        </w:rPr>
      </w:pPr>
      <w:r w:rsidRPr="00D62DE9">
        <w:rPr>
          <w:rFonts w:ascii="Arial" w:hAnsi="Arial" w:cs="Arial"/>
          <w:sz w:val="22"/>
        </w:rPr>
        <w:t>The Council reserves the right to cancel the booking if payment in full is not received as set out above and to recover the hire charge from the hirer</w:t>
      </w:r>
      <w:r w:rsidR="00EB7212" w:rsidRPr="00D62DE9">
        <w:rPr>
          <w:rFonts w:ascii="Arial" w:hAnsi="Arial" w:cs="Arial"/>
          <w:sz w:val="22"/>
        </w:rPr>
        <w:t>. The Booking is accepted by the Council on the basis that the information supplied is correct. Should information be incorrect the Council reserves the right to cancel the booking and recover the hire charge from the hirer.</w:t>
      </w:r>
    </w:p>
    <w:p w14:paraId="075F948A" w14:textId="77777777" w:rsidR="00EB7212" w:rsidRPr="00EB7212" w:rsidRDefault="00EB7212" w:rsidP="0087569D">
      <w:pPr>
        <w:pStyle w:val="ListParagraph"/>
        <w:spacing w:line="240" w:lineRule="auto"/>
        <w:ind w:left="788"/>
        <w:rPr>
          <w:sz w:val="22"/>
        </w:rPr>
      </w:pPr>
    </w:p>
    <w:p w14:paraId="4C684BC7" w14:textId="371B74A0" w:rsidR="0087569D" w:rsidRPr="00D62DE9" w:rsidRDefault="0087569D" w:rsidP="00D62DE9">
      <w:pPr>
        <w:rPr>
          <w:rFonts w:ascii="Arial" w:hAnsi="Arial" w:cs="Arial"/>
          <w:sz w:val="22"/>
        </w:rPr>
      </w:pPr>
      <w:r w:rsidRPr="00D62DE9">
        <w:rPr>
          <w:rFonts w:ascii="Arial" w:hAnsi="Arial" w:cs="Arial"/>
          <w:sz w:val="22"/>
        </w:rPr>
        <w:t>The Parish Council reserve the right not to accept a booking.</w:t>
      </w:r>
    </w:p>
    <w:p w14:paraId="582FE74F" w14:textId="77777777" w:rsidR="0087569D" w:rsidRPr="00D62DE9" w:rsidRDefault="0087569D" w:rsidP="0087569D">
      <w:pPr>
        <w:pStyle w:val="ListParagraph"/>
        <w:spacing w:line="240" w:lineRule="auto"/>
        <w:rPr>
          <w:rFonts w:cs="Arial"/>
          <w:sz w:val="22"/>
        </w:rPr>
      </w:pPr>
    </w:p>
    <w:p w14:paraId="40C9AF9F" w14:textId="77777777" w:rsidR="0087569D" w:rsidRPr="00D62DE9" w:rsidRDefault="0087569D" w:rsidP="00D62DE9">
      <w:pPr>
        <w:rPr>
          <w:rFonts w:ascii="Arial" w:hAnsi="Arial" w:cs="Arial"/>
          <w:sz w:val="22"/>
        </w:rPr>
      </w:pPr>
      <w:r w:rsidRPr="00D62DE9">
        <w:rPr>
          <w:rFonts w:ascii="Arial" w:hAnsi="Arial" w:cs="Arial"/>
          <w:sz w:val="22"/>
        </w:rPr>
        <w:t>The Parish Council reserves the right to cancel a booking in the event of</w:t>
      </w:r>
    </w:p>
    <w:p w14:paraId="14632C26" w14:textId="77777777" w:rsidR="0087569D" w:rsidRPr="00D2460C" w:rsidRDefault="0087569D" w:rsidP="0087569D">
      <w:pPr>
        <w:pStyle w:val="ListParagraph"/>
        <w:rPr>
          <w:rFonts w:cs="Arial"/>
          <w:sz w:val="22"/>
        </w:rPr>
      </w:pPr>
    </w:p>
    <w:p w14:paraId="3BA168EC" w14:textId="77777777" w:rsidR="0087569D" w:rsidRPr="00D62DE9" w:rsidRDefault="0087569D" w:rsidP="00D62DE9">
      <w:pPr>
        <w:pStyle w:val="ListParagraph"/>
        <w:numPr>
          <w:ilvl w:val="0"/>
          <w:numId w:val="10"/>
        </w:numPr>
        <w:rPr>
          <w:sz w:val="22"/>
        </w:rPr>
      </w:pPr>
      <w:r w:rsidRPr="00D62DE9">
        <w:rPr>
          <w:rFonts w:cs="Arial"/>
          <w:sz w:val="22"/>
        </w:rPr>
        <w:t>The Community Hub being required as a Polling Station for a Parliamentary or Local Government election or bye-election.</w:t>
      </w:r>
    </w:p>
    <w:p w14:paraId="3A430BA3" w14:textId="77777777" w:rsidR="0087569D" w:rsidRPr="00D62DE9" w:rsidRDefault="0087569D" w:rsidP="00D62DE9">
      <w:pPr>
        <w:pStyle w:val="ListParagraph"/>
        <w:numPr>
          <w:ilvl w:val="0"/>
          <w:numId w:val="10"/>
        </w:numPr>
        <w:rPr>
          <w:sz w:val="22"/>
        </w:rPr>
      </w:pPr>
      <w:r w:rsidRPr="00D62DE9">
        <w:rPr>
          <w:rFonts w:cs="Arial"/>
          <w:sz w:val="22"/>
        </w:rPr>
        <w:t>For an emergency meeting of the Parish Council.</w:t>
      </w:r>
    </w:p>
    <w:p w14:paraId="6E4E821D" w14:textId="6989F997" w:rsidR="0087569D" w:rsidRPr="00D62DE9" w:rsidRDefault="0087569D" w:rsidP="00D62DE9">
      <w:pPr>
        <w:pStyle w:val="ListParagraph"/>
        <w:numPr>
          <w:ilvl w:val="0"/>
          <w:numId w:val="10"/>
        </w:numPr>
        <w:rPr>
          <w:sz w:val="22"/>
        </w:rPr>
      </w:pPr>
      <w:r w:rsidRPr="00D62DE9">
        <w:rPr>
          <w:rFonts w:cs="Arial"/>
          <w:sz w:val="22"/>
        </w:rPr>
        <w:t>Should the premises be required as an emergency centre in the event of an emergency in the Parish.</w:t>
      </w:r>
    </w:p>
    <w:p w14:paraId="3D6FC467" w14:textId="77777777" w:rsidR="00EB7212" w:rsidRPr="00EB7212" w:rsidRDefault="00EB7212" w:rsidP="00EB7212">
      <w:pPr>
        <w:pStyle w:val="ListParagraph"/>
        <w:ind w:left="1440"/>
        <w:rPr>
          <w:sz w:val="22"/>
        </w:rPr>
      </w:pPr>
    </w:p>
    <w:p w14:paraId="12F35E7A" w14:textId="2B644DCB" w:rsidR="00CF1768" w:rsidRDefault="0087569D" w:rsidP="00D62DE9">
      <w:pPr>
        <w:rPr>
          <w:rFonts w:ascii="Arial" w:hAnsi="Arial" w:cs="Arial"/>
          <w:sz w:val="22"/>
        </w:rPr>
      </w:pPr>
      <w:r>
        <w:rPr>
          <w:rFonts w:ascii="Arial" w:hAnsi="Arial" w:cs="Arial"/>
          <w:sz w:val="22"/>
        </w:rPr>
        <w:t xml:space="preserve"> </w:t>
      </w:r>
      <w:r w:rsidRPr="0073004F">
        <w:rPr>
          <w:rFonts w:ascii="Arial" w:hAnsi="Arial" w:cs="Arial"/>
          <w:sz w:val="22"/>
        </w:rPr>
        <w:t>In the event of cancellation, the hirer shall be refunded any monies already paid.</w:t>
      </w:r>
    </w:p>
    <w:p w14:paraId="337E599E" w14:textId="67ABF11B" w:rsidR="004F57A6" w:rsidRPr="00D62DE9" w:rsidRDefault="004F57A6" w:rsidP="00D62DE9">
      <w:pPr>
        <w:rPr>
          <w:rFonts w:ascii="Arial" w:hAnsi="Arial" w:cs="Arial"/>
          <w:sz w:val="22"/>
        </w:rPr>
      </w:pPr>
      <w:r w:rsidRPr="00D62DE9">
        <w:rPr>
          <w:rFonts w:ascii="Arial" w:hAnsi="Arial" w:cs="Arial"/>
          <w:sz w:val="22"/>
        </w:rPr>
        <w:t xml:space="preserve">In the event of the Community Hub or any part thereof being rendered unfit for the use for which it has been hired the Council shall not be liable to the Hirer for any resulting loss or damage whatsoever, but any monies paid will be refunded.  </w:t>
      </w:r>
    </w:p>
    <w:p w14:paraId="600824F3" w14:textId="77777777" w:rsidR="004F57A6" w:rsidRPr="00705E0D" w:rsidRDefault="004F57A6" w:rsidP="00705E0D">
      <w:pPr>
        <w:ind w:firstLine="720"/>
        <w:rPr>
          <w:rFonts w:ascii="Arial" w:hAnsi="Arial" w:cs="Arial"/>
          <w:sz w:val="22"/>
        </w:rPr>
      </w:pPr>
    </w:p>
    <w:p w14:paraId="296DD8FE" w14:textId="3CDCFC04" w:rsidR="00CF1768" w:rsidRPr="00705E0D" w:rsidRDefault="00EB7212" w:rsidP="000D76C3">
      <w:pPr>
        <w:rPr>
          <w:rFonts w:ascii="Arial" w:hAnsi="Arial" w:cs="Arial"/>
          <w:b/>
          <w:bCs/>
          <w:sz w:val="22"/>
          <w:u w:val="single"/>
        </w:rPr>
      </w:pPr>
      <w:r w:rsidRPr="00705E0D">
        <w:rPr>
          <w:rFonts w:ascii="Arial" w:hAnsi="Arial" w:cs="Arial"/>
          <w:b/>
          <w:bCs/>
          <w:sz w:val="22"/>
          <w:u w:val="single"/>
        </w:rPr>
        <w:t xml:space="preserve">Use of the </w:t>
      </w:r>
      <w:r w:rsidR="003D7472" w:rsidRPr="00705E0D">
        <w:rPr>
          <w:rFonts w:ascii="Arial" w:hAnsi="Arial" w:cs="Arial"/>
          <w:b/>
          <w:bCs/>
          <w:sz w:val="22"/>
          <w:u w:val="single"/>
        </w:rPr>
        <w:t>Premises</w:t>
      </w:r>
    </w:p>
    <w:p w14:paraId="60B4BC43" w14:textId="77777777" w:rsidR="003D7472" w:rsidRPr="00705E0D" w:rsidRDefault="003D7472" w:rsidP="000D76C3">
      <w:pPr>
        <w:rPr>
          <w:rFonts w:ascii="Arial" w:hAnsi="Arial" w:cs="Arial"/>
          <w:sz w:val="22"/>
          <w:u w:val="single"/>
        </w:rPr>
      </w:pPr>
    </w:p>
    <w:p w14:paraId="0DF49A69" w14:textId="7D3504E2" w:rsidR="003D7472" w:rsidRPr="00705E0D" w:rsidRDefault="003D7472" w:rsidP="003D7472">
      <w:pPr>
        <w:rPr>
          <w:rFonts w:ascii="Arial" w:hAnsi="Arial" w:cs="Arial"/>
          <w:sz w:val="22"/>
        </w:rPr>
      </w:pPr>
      <w:r w:rsidRPr="00705E0D">
        <w:rPr>
          <w:rFonts w:ascii="Arial" w:hAnsi="Arial" w:cs="Arial"/>
          <w:sz w:val="22"/>
        </w:rPr>
        <w:t xml:space="preserve">The Hirer shall not use the premises for any purpose other than that described in the hiring agreement and shall not sub-hire or use the premises or allow the premises to be used for any unlawful purpose or in any unlawful way.  The Hirer is not allowed to bring onto the premises anything which might endanger the same or render ineffective any insurance policies in respect thereof, nor allow the consumption of alcohol within the grounds without written permission from the </w:t>
      </w:r>
      <w:r w:rsidR="002E3C88">
        <w:rPr>
          <w:rFonts w:ascii="Arial" w:hAnsi="Arial" w:cs="Arial"/>
          <w:sz w:val="22"/>
        </w:rPr>
        <w:t>Booking Department</w:t>
      </w:r>
      <w:r w:rsidRPr="00705E0D">
        <w:rPr>
          <w:rFonts w:ascii="Arial" w:hAnsi="Arial" w:cs="Arial"/>
          <w:sz w:val="22"/>
        </w:rPr>
        <w:t>.</w:t>
      </w:r>
    </w:p>
    <w:p w14:paraId="7C48BFD7" w14:textId="77777777" w:rsidR="003D7472" w:rsidRPr="00705E0D" w:rsidRDefault="003D7472" w:rsidP="000D76C3">
      <w:pPr>
        <w:rPr>
          <w:rFonts w:ascii="Arial" w:hAnsi="Arial" w:cs="Arial"/>
          <w:sz w:val="22"/>
          <w:u w:val="single"/>
        </w:rPr>
      </w:pPr>
    </w:p>
    <w:p w14:paraId="2981521B" w14:textId="5B87FF99" w:rsidR="00774B07" w:rsidRPr="00705E0D" w:rsidRDefault="006D66F7" w:rsidP="003D7472">
      <w:pPr>
        <w:rPr>
          <w:rFonts w:ascii="Arial" w:hAnsi="Arial" w:cs="Arial"/>
          <w:sz w:val="22"/>
        </w:rPr>
      </w:pPr>
      <w:r w:rsidRPr="00D62DE9">
        <w:rPr>
          <w:rFonts w:ascii="Arial" w:hAnsi="Arial" w:cs="Arial"/>
          <w:b/>
          <w:bCs/>
          <w:i/>
          <w:iCs/>
          <w:sz w:val="22"/>
        </w:rPr>
        <w:t>Respect our Neighbours</w:t>
      </w:r>
      <w:r w:rsidR="00F17C59" w:rsidRPr="00705E0D">
        <w:rPr>
          <w:rFonts w:ascii="Arial" w:hAnsi="Arial" w:cs="Arial"/>
          <w:sz w:val="22"/>
        </w:rPr>
        <w:t>.</w:t>
      </w:r>
      <w:r w:rsidR="00A35066" w:rsidRPr="00705E0D">
        <w:rPr>
          <w:rFonts w:ascii="Arial" w:hAnsi="Arial" w:cs="Arial"/>
          <w:sz w:val="22"/>
        </w:rPr>
        <w:t xml:space="preserve"> </w:t>
      </w:r>
      <w:r w:rsidRPr="00705E0D">
        <w:rPr>
          <w:rFonts w:ascii="Arial" w:hAnsi="Arial" w:cs="Arial"/>
          <w:sz w:val="22"/>
        </w:rPr>
        <w:t xml:space="preserve"> The Hirer and its associates must ensure that their use does not cause a nuisance to any other person or local resident.  </w:t>
      </w:r>
    </w:p>
    <w:p w14:paraId="3353DBDC" w14:textId="77777777" w:rsidR="00705E0D" w:rsidRPr="00705E0D" w:rsidRDefault="00705E0D" w:rsidP="003D7472">
      <w:pPr>
        <w:rPr>
          <w:rFonts w:ascii="Arial" w:hAnsi="Arial" w:cs="Arial"/>
          <w:sz w:val="22"/>
        </w:rPr>
      </w:pPr>
    </w:p>
    <w:p w14:paraId="4735E936" w14:textId="1BF772D9" w:rsidR="00705E0D" w:rsidRDefault="00705E0D" w:rsidP="00705E0D">
      <w:pPr>
        <w:rPr>
          <w:rFonts w:ascii="Arial" w:hAnsi="Arial" w:cs="Arial"/>
          <w:sz w:val="22"/>
        </w:rPr>
      </w:pPr>
      <w:r w:rsidRPr="00705E0D">
        <w:rPr>
          <w:rFonts w:ascii="Arial" w:hAnsi="Arial" w:cs="Arial"/>
          <w:sz w:val="22"/>
        </w:rPr>
        <w:lastRenderedPageBreak/>
        <w:t xml:space="preserve">The Community Hub must be vacated by </w:t>
      </w:r>
      <w:r w:rsidRPr="00705E0D">
        <w:rPr>
          <w:rFonts w:ascii="Arial" w:hAnsi="Arial" w:cs="Arial"/>
          <w:b/>
          <w:bCs/>
          <w:sz w:val="22"/>
        </w:rPr>
        <w:t>midnight</w:t>
      </w:r>
      <w:r w:rsidRPr="00705E0D">
        <w:rPr>
          <w:rFonts w:ascii="Arial" w:hAnsi="Arial" w:cs="Arial"/>
          <w:sz w:val="22"/>
        </w:rPr>
        <w:t xml:space="preserve"> after which time a penalty surcharge of £40.00 for each fifteen minutes or part thereof the Community Hub that is occupied will be payable by the Hirer.   </w:t>
      </w:r>
    </w:p>
    <w:p w14:paraId="3E97C46A" w14:textId="77777777" w:rsidR="00D62DE9" w:rsidRDefault="00D62DE9" w:rsidP="00705E0D">
      <w:pPr>
        <w:rPr>
          <w:rFonts w:ascii="Arial" w:hAnsi="Arial" w:cs="Arial"/>
          <w:sz w:val="22"/>
        </w:rPr>
      </w:pPr>
    </w:p>
    <w:p w14:paraId="6079E69A" w14:textId="77777777" w:rsidR="00D62DE9" w:rsidRDefault="00D62DE9" w:rsidP="00D62DE9">
      <w:pPr>
        <w:rPr>
          <w:rFonts w:ascii="Arial" w:hAnsi="Arial" w:cs="Arial"/>
          <w:b/>
          <w:bCs/>
          <w:sz w:val="22"/>
        </w:rPr>
      </w:pPr>
      <w:r w:rsidRPr="00312E21">
        <w:rPr>
          <w:rFonts w:ascii="Arial" w:hAnsi="Arial" w:cs="Arial"/>
          <w:b/>
          <w:bCs/>
          <w:sz w:val="22"/>
        </w:rPr>
        <w:t xml:space="preserve">Dogs (except assistance dogs), bicycles, scooters &amp; roller blades/boots are not to be taken into the building.  </w:t>
      </w:r>
    </w:p>
    <w:p w14:paraId="6457F5EA" w14:textId="77777777" w:rsidR="00312E21" w:rsidRDefault="00312E21" w:rsidP="00D62DE9">
      <w:pPr>
        <w:rPr>
          <w:rFonts w:ascii="Arial" w:hAnsi="Arial" w:cs="Arial"/>
          <w:b/>
          <w:bCs/>
          <w:sz w:val="22"/>
        </w:rPr>
      </w:pPr>
    </w:p>
    <w:p w14:paraId="5E8C25E6" w14:textId="77777777" w:rsidR="00312E21" w:rsidRPr="00EB7212" w:rsidRDefault="00312E21" w:rsidP="00312E21">
      <w:pPr>
        <w:rPr>
          <w:rFonts w:ascii="Arial" w:hAnsi="Arial" w:cs="Arial"/>
          <w:b/>
          <w:bCs/>
          <w:sz w:val="22"/>
          <w:u w:val="single"/>
        </w:rPr>
      </w:pPr>
      <w:r w:rsidRPr="00EB7212">
        <w:rPr>
          <w:rFonts w:ascii="Arial" w:hAnsi="Arial" w:cs="Arial"/>
          <w:b/>
          <w:bCs/>
          <w:sz w:val="22"/>
          <w:u w:val="single"/>
        </w:rPr>
        <w:t>Capacity</w:t>
      </w:r>
      <w:r>
        <w:rPr>
          <w:rFonts w:ascii="Arial" w:hAnsi="Arial" w:cs="Arial"/>
          <w:b/>
          <w:bCs/>
          <w:sz w:val="22"/>
          <w:u w:val="single"/>
        </w:rPr>
        <w:t xml:space="preserve"> and Parking</w:t>
      </w:r>
    </w:p>
    <w:p w14:paraId="4196D2BA" w14:textId="77777777" w:rsidR="00312E21" w:rsidRPr="00EB7212" w:rsidRDefault="00312E21" w:rsidP="00312E21">
      <w:pPr>
        <w:rPr>
          <w:rFonts w:ascii="Arial" w:hAnsi="Arial" w:cs="Arial"/>
          <w:sz w:val="22"/>
        </w:rPr>
      </w:pPr>
    </w:p>
    <w:p w14:paraId="521F122B" w14:textId="77777777" w:rsidR="00312E21" w:rsidRPr="00EB7212" w:rsidRDefault="00312E21" w:rsidP="00312E21">
      <w:pPr>
        <w:rPr>
          <w:rFonts w:ascii="Arial" w:hAnsi="Arial" w:cs="Arial"/>
          <w:sz w:val="22"/>
        </w:rPr>
      </w:pPr>
      <w:r w:rsidRPr="00EB7212">
        <w:rPr>
          <w:rFonts w:ascii="Arial" w:hAnsi="Arial" w:cs="Arial"/>
          <w:sz w:val="22"/>
        </w:rPr>
        <w:t>The numbers of persons permitted on the premises at any one time shall not exceed:</w:t>
      </w:r>
    </w:p>
    <w:p w14:paraId="0D08EB58" w14:textId="77777777" w:rsidR="00312E21" w:rsidRPr="00EB7212" w:rsidRDefault="00312E21" w:rsidP="00312E21">
      <w:pPr>
        <w:pStyle w:val="ListParagraph"/>
        <w:rPr>
          <w:rFonts w:cs="Arial"/>
          <w:sz w:val="22"/>
        </w:rPr>
      </w:pPr>
    </w:p>
    <w:p w14:paraId="2A393BC7" w14:textId="77777777" w:rsidR="00312E21" w:rsidRPr="00EB7212" w:rsidRDefault="00312E21" w:rsidP="00312E21">
      <w:pPr>
        <w:pStyle w:val="ListParagraph"/>
        <w:spacing w:line="240" w:lineRule="auto"/>
        <w:ind w:left="1650" w:firstLine="510"/>
        <w:rPr>
          <w:rFonts w:cs="Arial"/>
          <w:sz w:val="20"/>
          <w:szCs w:val="20"/>
        </w:rPr>
      </w:pPr>
      <w:r w:rsidRPr="00EB7212">
        <w:rPr>
          <w:rFonts w:cs="Arial"/>
          <w:sz w:val="20"/>
          <w:szCs w:val="20"/>
        </w:rPr>
        <w:t xml:space="preserve">    </w:t>
      </w:r>
      <w:r w:rsidRPr="00EB7212">
        <w:rPr>
          <w:rFonts w:cs="Arial"/>
          <w:b/>
          <w:bCs/>
          <w:sz w:val="20"/>
          <w:szCs w:val="20"/>
        </w:rPr>
        <w:t>Main Hall</w:t>
      </w:r>
      <w:r w:rsidRPr="00EB7212">
        <w:rPr>
          <w:rFonts w:cs="Arial"/>
          <w:sz w:val="20"/>
          <w:szCs w:val="20"/>
        </w:rPr>
        <w:t>:</w:t>
      </w:r>
      <w:proofErr w:type="gramStart"/>
      <w:r w:rsidRPr="00EB7212">
        <w:rPr>
          <w:rFonts w:cs="Arial"/>
          <w:b/>
          <w:bCs/>
          <w:sz w:val="20"/>
          <w:szCs w:val="20"/>
        </w:rPr>
        <w:tab/>
        <w:t xml:space="preserve">  Meeting</w:t>
      </w:r>
      <w:proofErr w:type="gramEnd"/>
      <w:r w:rsidRPr="00EB7212">
        <w:rPr>
          <w:rFonts w:cs="Arial"/>
          <w:b/>
          <w:bCs/>
          <w:sz w:val="20"/>
          <w:szCs w:val="20"/>
        </w:rPr>
        <w:t xml:space="preserve"> Room 1</w:t>
      </w:r>
      <w:r w:rsidRPr="00EB7212">
        <w:rPr>
          <w:rFonts w:cs="Arial"/>
          <w:sz w:val="20"/>
          <w:szCs w:val="20"/>
        </w:rPr>
        <w:t>:</w:t>
      </w:r>
      <w:r w:rsidRPr="00EB7212">
        <w:rPr>
          <w:rFonts w:cs="Arial"/>
          <w:sz w:val="20"/>
          <w:szCs w:val="20"/>
        </w:rPr>
        <w:tab/>
      </w:r>
      <w:r w:rsidRPr="00EB7212">
        <w:rPr>
          <w:rFonts w:cs="Arial"/>
          <w:b/>
          <w:bCs/>
          <w:sz w:val="20"/>
          <w:szCs w:val="20"/>
        </w:rPr>
        <w:t>Meeting Room 2</w:t>
      </w:r>
      <w:r w:rsidRPr="00EB7212">
        <w:rPr>
          <w:rFonts w:cs="Arial"/>
          <w:sz w:val="20"/>
          <w:szCs w:val="20"/>
        </w:rPr>
        <w:t>:</w:t>
      </w:r>
      <w:r w:rsidRPr="00EB7212">
        <w:rPr>
          <w:rFonts w:cs="Arial"/>
          <w:sz w:val="20"/>
          <w:szCs w:val="20"/>
        </w:rPr>
        <w:tab/>
      </w:r>
      <w:r w:rsidRPr="00EB7212">
        <w:rPr>
          <w:rFonts w:cs="Arial"/>
          <w:b/>
          <w:bCs/>
          <w:sz w:val="20"/>
          <w:szCs w:val="20"/>
        </w:rPr>
        <w:t>Kitchen:</w:t>
      </w:r>
    </w:p>
    <w:p w14:paraId="70B70C98" w14:textId="77777777" w:rsidR="00312E21" w:rsidRPr="00EB7212" w:rsidRDefault="00312E21" w:rsidP="00312E21">
      <w:pPr>
        <w:rPr>
          <w:rFonts w:ascii="Arial" w:hAnsi="Arial" w:cs="Arial"/>
          <w:sz w:val="20"/>
          <w:szCs w:val="20"/>
        </w:rPr>
      </w:pPr>
      <w:r w:rsidRPr="00EB7212">
        <w:rPr>
          <w:rFonts w:ascii="Arial" w:hAnsi="Arial" w:cs="Arial"/>
          <w:sz w:val="20"/>
          <w:szCs w:val="20"/>
        </w:rPr>
        <w:tab/>
        <w:t xml:space="preserve">   Standing:</w:t>
      </w:r>
      <w:r w:rsidRPr="00EB7212">
        <w:rPr>
          <w:rFonts w:ascii="Arial" w:hAnsi="Arial" w:cs="Arial"/>
          <w:sz w:val="20"/>
          <w:szCs w:val="20"/>
        </w:rPr>
        <w:tab/>
        <w:t xml:space="preserve">        360</w:t>
      </w:r>
      <w:r w:rsidRPr="00EB7212">
        <w:rPr>
          <w:rFonts w:ascii="Arial" w:hAnsi="Arial" w:cs="Arial"/>
          <w:sz w:val="20"/>
          <w:szCs w:val="20"/>
        </w:rPr>
        <w:tab/>
        <w:t xml:space="preserve">              60</w:t>
      </w:r>
      <w:r w:rsidRPr="00EB7212">
        <w:rPr>
          <w:rFonts w:ascii="Arial" w:hAnsi="Arial" w:cs="Arial"/>
          <w:sz w:val="20"/>
          <w:szCs w:val="20"/>
        </w:rPr>
        <w:tab/>
      </w:r>
      <w:r w:rsidRPr="00EB7212">
        <w:rPr>
          <w:rFonts w:ascii="Arial" w:hAnsi="Arial" w:cs="Arial"/>
          <w:sz w:val="20"/>
          <w:szCs w:val="20"/>
        </w:rPr>
        <w:tab/>
        <w:t xml:space="preserve">          60</w:t>
      </w:r>
      <w:r w:rsidRPr="00EB7212">
        <w:rPr>
          <w:rFonts w:ascii="Arial" w:hAnsi="Arial" w:cs="Arial"/>
          <w:sz w:val="20"/>
          <w:szCs w:val="20"/>
        </w:rPr>
        <w:tab/>
      </w:r>
      <w:r w:rsidRPr="00EB7212">
        <w:rPr>
          <w:rFonts w:ascii="Arial" w:hAnsi="Arial" w:cs="Arial"/>
          <w:sz w:val="20"/>
          <w:szCs w:val="20"/>
        </w:rPr>
        <w:tab/>
        <w:t xml:space="preserve">    5</w:t>
      </w:r>
    </w:p>
    <w:p w14:paraId="396B121D" w14:textId="77777777" w:rsidR="00312E21" w:rsidRPr="00BA1B0B" w:rsidRDefault="00312E21" w:rsidP="00312E21">
      <w:pPr>
        <w:rPr>
          <w:rFonts w:ascii="Arial" w:hAnsi="Arial" w:cs="Arial"/>
          <w:sz w:val="20"/>
          <w:szCs w:val="20"/>
        </w:rPr>
      </w:pPr>
      <w:r w:rsidRPr="00EB7212">
        <w:rPr>
          <w:rFonts w:ascii="Arial" w:hAnsi="Arial" w:cs="Arial"/>
          <w:sz w:val="20"/>
          <w:szCs w:val="20"/>
        </w:rPr>
        <w:tab/>
        <w:t xml:space="preserve">   Sitting at tables      200</w:t>
      </w:r>
      <w:r>
        <w:rPr>
          <w:rFonts w:ascii="Arial" w:hAnsi="Arial" w:cs="Arial"/>
          <w:sz w:val="20"/>
          <w:szCs w:val="20"/>
        </w:rPr>
        <w:t xml:space="preserve">                          40</w:t>
      </w:r>
      <w:r>
        <w:rPr>
          <w:rFonts w:ascii="Arial" w:hAnsi="Arial" w:cs="Arial"/>
          <w:sz w:val="20"/>
          <w:szCs w:val="20"/>
        </w:rPr>
        <w:tab/>
      </w:r>
      <w:r>
        <w:rPr>
          <w:rFonts w:ascii="Arial" w:hAnsi="Arial" w:cs="Arial"/>
          <w:sz w:val="20"/>
          <w:szCs w:val="20"/>
        </w:rPr>
        <w:tab/>
        <w:t xml:space="preserve">          40                             </w:t>
      </w:r>
    </w:p>
    <w:p w14:paraId="5BA2B5C7" w14:textId="77777777" w:rsidR="00312E21" w:rsidRDefault="00312E21" w:rsidP="00312E21">
      <w:pPr>
        <w:rPr>
          <w:rFonts w:ascii="Arial" w:hAnsi="Arial" w:cs="Arial"/>
          <w:sz w:val="22"/>
        </w:rPr>
      </w:pPr>
    </w:p>
    <w:p w14:paraId="1E3E7E9E" w14:textId="36E1292D" w:rsidR="00312E21" w:rsidRPr="00312E21" w:rsidRDefault="00312E21" w:rsidP="00D62DE9">
      <w:pPr>
        <w:rPr>
          <w:rFonts w:ascii="Arial" w:hAnsi="Arial" w:cs="Arial"/>
          <w:sz w:val="22"/>
        </w:rPr>
      </w:pPr>
      <w:r w:rsidRPr="003D7472">
        <w:rPr>
          <w:rFonts w:ascii="Arial" w:hAnsi="Arial" w:cs="Arial"/>
          <w:sz w:val="22"/>
        </w:rPr>
        <w:t>Parking at The Community Hub – On event bookings, all hirers are responsible for ensuring cars are parked sensibly and monitored at all times throughout the booking. The overflow carpark by the NHS entrance further along The Drive on the left can be used at weekends only.</w:t>
      </w:r>
    </w:p>
    <w:p w14:paraId="01101172" w14:textId="77777777" w:rsidR="00D62DE9" w:rsidRDefault="00D62DE9" w:rsidP="00705E0D">
      <w:pPr>
        <w:rPr>
          <w:rFonts w:ascii="Arial" w:hAnsi="Arial" w:cs="Arial"/>
          <w:sz w:val="22"/>
        </w:rPr>
      </w:pPr>
    </w:p>
    <w:p w14:paraId="24FBFBC2" w14:textId="4B8D2A46" w:rsidR="00D62DE9" w:rsidRPr="00D62DE9" w:rsidRDefault="00D62DE9" w:rsidP="00705E0D">
      <w:pPr>
        <w:rPr>
          <w:rFonts w:ascii="Arial" w:hAnsi="Arial" w:cs="Arial"/>
          <w:b/>
          <w:bCs/>
          <w:sz w:val="22"/>
          <w:u w:val="single"/>
        </w:rPr>
      </w:pPr>
      <w:r w:rsidRPr="00D62DE9">
        <w:rPr>
          <w:rFonts w:ascii="Arial" w:hAnsi="Arial" w:cs="Arial"/>
          <w:b/>
          <w:bCs/>
          <w:sz w:val="22"/>
          <w:u w:val="single"/>
        </w:rPr>
        <w:t>Alterations to the Premises</w:t>
      </w:r>
    </w:p>
    <w:p w14:paraId="6BA0A1CF" w14:textId="77777777" w:rsidR="00D62DE9" w:rsidRDefault="00D62DE9" w:rsidP="00705E0D">
      <w:pPr>
        <w:rPr>
          <w:rFonts w:ascii="Arial" w:hAnsi="Arial" w:cs="Arial"/>
          <w:sz w:val="22"/>
        </w:rPr>
      </w:pPr>
    </w:p>
    <w:p w14:paraId="38D6868C" w14:textId="2859C6D4" w:rsidR="00D62DE9" w:rsidRDefault="00D62DE9" w:rsidP="00705E0D">
      <w:pPr>
        <w:rPr>
          <w:rFonts w:ascii="Arial" w:hAnsi="Arial" w:cs="Arial"/>
          <w:sz w:val="22"/>
        </w:rPr>
      </w:pPr>
      <w:r w:rsidRPr="00AB7050">
        <w:rPr>
          <w:rFonts w:ascii="Arial" w:hAnsi="Arial" w:cs="Arial"/>
          <w:sz w:val="22"/>
        </w:rPr>
        <w:t>Confetti, glitter,</w:t>
      </w:r>
      <w:r w:rsidR="002E3C88">
        <w:rPr>
          <w:rFonts w:ascii="Arial" w:hAnsi="Arial" w:cs="Arial"/>
          <w:sz w:val="22"/>
        </w:rPr>
        <w:t xml:space="preserve"> smoke machines</w:t>
      </w:r>
      <w:r w:rsidRPr="00AB7050">
        <w:rPr>
          <w:rFonts w:ascii="Arial" w:hAnsi="Arial" w:cs="Arial"/>
          <w:sz w:val="22"/>
        </w:rPr>
        <w:t xml:space="preserve"> and aerosols are not to be used in the Community Hub.  Drawing pins or the like including Sellotape, blue or white tack or similar must not be driven into or attached in any way to the ceilings, walls, floors, furniture, or furnishings without prior permission.  Blue tack only may be used on the Windows &amp; Doors.  No writing, painting or disfigurement is to be applied to walls, ceilings, or floors.</w:t>
      </w:r>
    </w:p>
    <w:p w14:paraId="0A8BCF0B" w14:textId="77777777" w:rsidR="00437772" w:rsidRDefault="00437772" w:rsidP="00705E0D">
      <w:pPr>
        <w:rPr>
          <w:rFonts w:ascii="Arial" w:hAnsi="Arial" w:cs="Arial"/>
          <w:sz w:val="22"/>
        </w:rPr>
      </w:pPr>
    </w:p>
    <w:p w14:paraId="00381A3D" w14:textId="0C9FEB9A" w:rsidR="00437772" w:rsidRPr="00791245" w:rsidRDefault="00437772" w:rsidP="00705E0D">
      <w:pPr>
        <w:rPr>
          <w:rFonts w:ascii="Arial" w:hAnsi="Arial" w:cs="Arial"/>
          <w:b/>
          <w:bCs/>
          <w:sz w:val="22"/>
          <w:u w:val="single"/>
        </w:rPr>
      </w:pPr>
      <w:r w:rsidRPr="00791245">
        <w:rPr>
          <w:rFonts w:ascii="Arial" w:hAnsi="Arial" w:cs="Arial"/>
          <w:b/>
          <w:bCs/>
          <w:sz w:val="22"/>
          <w:u w:val="single"/>
        </w:rPr>
        <w:t>Rubbish</w:t>
      </w:r>
    </w:p>
    <w:p w14:paraId="165B8768" w14:textId="77777777" w:rsidR="00437772" w:rsidRPr="00791245" w:rsidRDefault="00437772" w:rsidP="00705E0D">
      <w:pPr>
        <w:rPr>
          <w:rFonts w:ascii="Arial" w:hAnsi="Arial" w:cs="Arial"/>
          <w:sz w:val="22"/>
        </w:rPr>
      </w:pPr>
    </w:p>
    <w:p w14:paraId="3ED19247" w14:textId="4159EF43" w:rsidR="00002837" w:rsidRPr="00791245" w:rsidRDefault="00002837" w:rsidP="00705E0D">
      <w:pPr>
        <w:rPr>
          <w:rFonts w:ascii="Arial" w:hAnsi="Arial" w:cs="Arial"/>
          <w:b/>
          <w:sz w:val="22"/>
        </w:rPr>
      </w:pPr>
      <w:r w:rsidRPr="00791245">
        <w:rPr>
          <w:rFonts w:ascii="Arial" w:hAnsi="Arial" w:cs="Arial"/>
          <w:b/>
          <w:sz w:val="22"/>
          <w:u w:val="single"/>
        </w:rPr>
        <w:t>Wee</w:t>
      </w:r>
      <w:r w:rsidR="004605B6" w:rsidRPr="00791245">
        <w:rPr>
          <w:rFonts w:ascii="Arial" w:hAnsi="Arial" w:cs="Arial"/>
          <w:b/>
          <w:sz w:val="22"/>
          <w:u w:val="single"/>
        </w:rPr>
        <w:t>kd</w:t>
      </w:r>
      <w:r w:rsidRPr="00791245">
        <w:rPr>
          <w:rFonts w:ascii="Arial" w:hAnsi="Arial" w:cs="Arial"/>
          <w:b/>
          <w:sz w:val="22"/>
          <w:u w:val="single"/>
        </w:rPr>
        <w:t>ay Bookings</w:t>
      </w:r>
      <w:r w:rsidRPr="00791245">
        <w:rPr>
          <w:rFonts w:ascii="Arial" w:hAnsi="Arial" w:cs="Arial"/>
          <w:b/>
          <w:sz w:val="22"/>
        </w:rPr>
        <w:t xml:space="preserve"> – </w:t>
      </w:r>
    </w:p>
    <w:p w14:paraId="0A2145C3" w14:textId="6A7D6EA3" w:rsidR="00877A37" w:rsidRPr="00791245" w:rsidRDefault="00002837" w:rsidP="00705E0D">
      <w:pPr>
        <w:pStyle w:val="ListParagraph"/>
        <w:numPr>
          <w:ilvl w:val="0"/>
          <w:numId w:val="11"/>
        </w:numPr>
        <w:rPr>
          <w:rFonts w:cs="Arial"/>
          <w:bCs/>
          <w:sz w:val="22"/>
        </w:rPr>
      </w:pPr>
      <w:r w:rsidRPr="00791245">
        <w:rPr>
          <w:rFonts w:cs="Arial"/>
          <w:bCs/>
          <w:sz w:val="22"/>
        </w:rPr>
        <w:t xml:space="preserve">Corporate/ Business Hire – </w:t>
      </w:r>
      <w:r w:rsidR="004605B6" w:rsidRPr="00791245">
        <w:rPr>
          <w:rFonts w:cs="Arial"/>
          <w:bCs/>
          <w:sz w:val="22"/>
        </w:rPr>
        <w:t xml:space="preserve">Rubbish clearance is included in </w:t>
      </w:r>
      <w:r w:rsidR="00AE2585" w:rsidRPr="00791245">
        <w:rPr>
          <w:rFonts w:cs="Arial"/>
          <w:bCs/>
          <w:sz w:val="22"/>
        </w:rPr>
        <w:t xml:space="preserve">the </w:t>
      </w:r>
      <w:r w:rsidR="004605B6" w:rsidRPr="00791245">
        <w:rPr>
          <w:rFonts w:cs="Arial"/>
          <w:bCs/>
          <w:sz w:val="22"/>
        </w:rPr>
        <w:t>Hire Charge</w:t>
      </w:r>
    </w:p>
    <w:p w14:paraId="05168779" w14:textId="69CB282A" w:rsidR="00437772" w:rsidRPr="00791245" w:rsidRDefault="00002837" w:rsidP="00705E0D">
      <w:pPr>
        <w:pStyle w:val="ListParagraph"/>
        <w:numPr>
          <w:ilvl w:val="0"/>
          <w:numId w:val="11"/>
        </w:numPr>
        <w:rPr>
          <w:rFonts w:cs="Arial"/>
          <w:bCs/>
          <w:sz w:val="22"/>
        </w:rPr>
      </w:pPr>
      <w:r w:rsidRPr="00791245">
        <w:rPr>
          <w:rFonts w:cs="Arial"/>
          <w:bCs/>
          <w:sz w:val="22"/>
        </w:rPr>
        <w:t xml:space="preserve">Private Bookings - </w:t>
      </w:r>
      <w:bookmarkStart w:id="0" w:name="_Hlk162516766"/>
      <w:r w:rsidRPr="00791245">
        <w:rPr>
          <w:rFonts w:cs="Arial"/>
          <w:bCs/>
          <w:sz w:val="22"/>
        </w:rPr>
        <w:t>R</w:t>
      </w:r>
      <w:r w:rsidR="00437772" w:rsidRPr="00791245">
        <w:rPr>
          <w:rFonts w:cs="Arial"/>
          <w:bCs/>
          <w:sz w:val="22"/>
        </w:rPr>
        <w:t>ubbish is to be taken away, except where previous arrangements have</w:t>
      </w:r>
      <w:r w:rsidR="004605B6" w:rsidRPr="00791245">
        <w:rPr>
          <w:rFonts w:cs="Arial"/>
          <w:bCs/>
          <w:sz w:val="22"/>
        </w:rPr>
        <w:t xml:space="preserve"> </w:t>
      </w:r>
      <w:r w:rsidR="00437772" w:rsidRPr="00791245">
        <w:rPr>
          <w:rFonts w:cs="Arial"/>
          <w:bCs/>
          <w:sz w:val="22"/>
        </w:rPr>
        <w:t>been made with the Parish Council</w:t>
      </w:r>
      <w:bookmarkEnd w:id="0"/>
    </w:p>
    <w:p w14:paraId="3BA501EC" w14:textId="77777777" w:rsidR="004605B6" w:rsidRPr="00791245" w:rsidRDefault="004605B6" w:rsidP="00705E0D">
      <w:pPr>
        <w:rPr>
          <w:rFonts w:ascii="Arial" w:hAnsi="Arial" w:cs="Arial"/>
          <w:bCs/>
          <w:sz w:val="22"/>
        </w:rPr>
      </w:pPr>
    </w:p>
    <w:p w14:paraId="05AEE486" w14:textId="1B4E47D5" w:rsidR="004605B6" w:rsidRPr="00791245" w:rsidRDefault="00AE2585" w:rsidP="00705E0D">
      <w:pPr>
        <w:rPr>
          <w:rFonts w:ascii="Arial" w:hAnsi="Arial" w:cs="Arial"/>
          <w:b/>
          <w:bCs/>
          <w:sz w:val="22"/>
          <w:u w:val="single"/>
        </w:rPr>
      </w:pPr>
      <w:r w:rsidRPr="00791245">
        <w:rPr>
          <w:rFonts w:ascii="Arial" w:hAnsi="Arial" w:cs="Arial"/>
          <w:b/>
          <w:bCs/>
          <w:sz w:val="22"/>
          <w:u w:val="single"/>
        </w:rPr>
        <w:t>Weekend Bookings</w:t>
      </w:r>
    </w:p>
    <w:p w14:paraId="52245546" w14:textId="27685F1D" w:rsidR="00AE2585" w:rsidRPr="00791245" w:rsidRDefault="00AE2585" w:rsidP="00877A37">
      <w:pPr>
        <w:pStyle w:val="ListParagraph"/>
        <w:numPr>
          <w:ilvl w:val="0"/>
          <w:numId w:val="12"/>
        </w:numPr>
        <w:rPr>
          <w:rFonts w:cs="Arial"/>
          <w:sz w:val="22"/>
        </w:rPr>
      </w:pPr>
      <w:r w:rsidRPr="00791245">
        <w:rPr>
          <w:rFonts w:cs="Arial"/>
          <w:sz w:val="22"/>
        </w:rPr>
        <w:t xml:space="preserve">All hirers - </w:t>
      </w:r>
      <w:r w:rsidRPr="00791245">
        <w:rPr>
          <w:rFonts w:cs="Arial"/>
          <w:bCs/>
          <w:sz w:val="22"/>
        </w:rPr>
        <w:t>Rubbish is to be taken away, except where previous arrangements have been made with the Parish Council</w:t>
      </w:r>
    </w:p>
    <w:p w14:paraId="683779A8" w14:textId="77777777" w:rsidR="00312E21" w:rsidRDefault="00312E21" w:rsidP="00705E0D">
      <w:pPr>
        <w:rPr>
          <w:rFonts w:ascii="Arial" w:hAnsi="Arial" w:cs="Arial"/>
          <w:sz w:val="22"/>
        </w:rPr>
      </w:pPr>
    </w:p>
    <w:p w14:paraId="7DF22B1E" w14:textId="34A6550D" w:rsidR="00312E21" w:rsidRPr="004F57A6" w:rsidRDefault="00312E21" w:rsidP="00312E21">
      <w:pPr>
        <w:rPr>
          <w:rFonts w:ascii="Arial" w:hAnsi="Arial" w:cs="Arial"/>
          <w:b/>
          <w:bCs/>
          <w:sz w:val="22"/>
          <w:u w:val="single"/>
        </w:rPr>
      </w:pPr>
      <w:r w:rsidRPr="004F57A6">
        <w:rPr>
          <w:rFonts w:ascii="Arial" w:hAnsi="Arial" w:cs="Arial"/>
          <w:b/>
          <w:bCs/>
          <w:sz w:val="22"/>
          <w:u w:val="single"/>
        </w:rPr>
        <w:t xml:space="preserve">Clean and Tidy Condition </w:t>
      </w:r>
    </w:p>
    <w:p w14:paraId="4E6D22E5" w14:textId="77777777" w:rsidR="00312E21" w:rsidRDefault="00312E21" w:rsidP="00312E21">
      <w:pPr>
        <w:rPr>
          <w:rFonts w:ascii="Arial" w:hAnsi="Arial" w:cs="Arial"/>
          <w:bCs/>
          <w:sz w:val="22"/>
        </w:rPr>
      </w:pPr>
    </w:p>
    <w:p w14:paraId="2C71E3ED" w14:textId="15E0C71C" w:rsidR="00312E21" w:rsidRPr="00312E21" w:rsidRDefault="00312E21" w:rsidP="00705E0D">
      <w:pPr>
        <w:rPr>
          <w:rFonts w:ascii="Arial" w:hAnsi="Arial" w:cs="Arial"/>
          <w:bCs/>
          <w:sz w:val="22"/>
        </w:rPr>
      </w:pPr>
      <w:r w:rsidRPr="004F57A6">
        <w:rPr>
          <w:rFonts w:ascii="Arial" w:hAnsi="Arial" w:cs="Arial"/>
          <w:bCs/>
          <w:sz w:val="22"/>
        </w:rPr>
        <w:t>At the end of the hiring the Hirer shall be responsible for leaving the premises and surrounds in a clean and tidy condition.  Crockery is to be washed and stored in the kitchen cupboards.  Should this not be undertaken the Parish Council reserves the right to withhold part or all of the hirer’s deposit.</w:t>
      </w:r>
    </w:p>
    <w:p w14:paraId="2011DE43" w14:textId="77777777" w:rsidR="00A90E75" w:rsidRDefault="00A90E75" w:rsidP="00705E0D">
      <w:pPr>
        <w:rPr>
          <w:rFonts w:ascii="Arial" w:hAnsi="Arial" w:cs="Arial"/>
          <w:sz w:val="22"/>
        </w:rPr>
      </w:pPr>
    </w:p>
    <w:p w14:paraId="544A5082" w14:textId="5EC76C4A" w:rsidR="00A90E75" w:rsidRPr="00A90E75" w:rsidRDefault="00A90E75" w:rsidP="00705E0D">
      <w:pPr>
        <w:rPr>
          <w:rFonts w:ascii="Arial" w:hAnsi="Arial" w:cs="Arial"/>
          <w:b/>
          <w:bCs/>
          <w:sz w:val="22"/>
          <w:u w:val="single"/>
        </w:rPr>
      </w:pPr>
      <w:r w:rsidRPr="00A90E75">
        <w:rPr>
          <w:rFonts w:ascii="Arial" w:hAnsi="Arial" w:cs="Arial"/>
          <w:b/>
          <w:bCs/>
          <w:sz w:val="22"/>
          <w:u w:val="single"/>
        </w:rPr>
        <w:t>Music</w:t>
      </w:r>
    </w:p>
    <w:p w14:paraId="4631747F" w14:textId="77777777" w:rsidR="00A90E75" w:rsidRDefault="00A90E75" w:rsidP="00705E0D">
      <w:pPr>
        <w:rPr>
          <w:rFonts w:ascii="Arial" w:hAnsi="Arial" w:cs="Arial"/>
          <w:sz w:val="22"/>
        </w:rPr>
      </w:pPr>
    </w:p>
    <w:p w14:paraId="67CEEE40" w14:textId="089701EB" w:rsidR="00A90E75" w:rsidRDefault="00A90E75" w:rsidP="00705E0D">
      <w:pPr>
        <w:rPr>
          <w:rFonts w:ascii="Arial" w:hAnsi="Arial" w:cs="Arial"/>
          <w:sz w:val="22"/>
        </w:rPr>
      </w:pPr>
      <w:r w:rsidRPr="00705E0D">
        <w:rPr>
          <w:rFonts w:ascii="Arial" w:hAnsi="Arial" w:cs="Arial"/>
          <w:sz w:val="22"/>
        </w:rPr>
        <w:t xml:space="preserve">Music license ceases at </w:t>
      </w:r>
      <w:r w:rsidRPr="00705E0D">
        <w:rPr>
          <w:rFonts w:ascii="Arial" w:hAnsi="Arial" w:cs="Arial"/>
          <w:b/>
          <w:bCs/>
          <w:sz w:val="22"/>
        </w:rPr>
        <w:t>11pm</w:t>
      </w:r>
      <w:r w:rsidRPr="00705E0D">
        <w:rPr>
          <w:rFonts w:ascii="Arial" w:hAnsi="Arial" w:cs="Arial"/>
          <w:sz w:val="22"/>
        </w:rPr>
        <w:t>.</w:t>
      </w:r>
    </w:p>
    <w:p w14:paraId="04ADF65D" w14:textId="77777777" w:rsidR="00A90E75" w:rsidRPr="00A90E75" w:rsidRDefault="00A90E75" w:rsidP="00705E0D">
      <w:pPr>
        <w:rPr>
          <w:rFonts w:ascii="Arial" w:hAnsi="Arial" w:cs="Arial"/>
          <w:sz w:val="22"/>
        </w:rPr>
      </w:pPr>
    </w:p>
    <w:p w14:paraId="1DCD162F" w14:textId="0D3A234C" w:rsidR="00A90E75" w:rsidRPr="00A90E75" w:rsidRDefault="00A90E75" w:rsidP="00A90E75">
      <w:pPr>
        <w:widowControl w:val="0"/>
        <w:autoSpaceDE w:val="0"/>
        <w:autoSpaceDN w:val="0"/>
        <w:adjustRightInd w:val="0"/>
        <w:rPr>
          <w:rFonts w:ascii="Arial" w:hAnsi="Arial" w:cs="Arial"/>
          <w:sz w:val="22"/>
        </w:rPr>
      </w:pPr>
      <w:r w:rsidRPr="00A90E75">
        <w:rPr>
          <w:rFonts w:ascii="Arial" w:hAnsi="Arial" w:cs="Arial"/>
          <w:sz w:val="22"/>
        </w:rPr>
        <w:t>The Premises does hold a PPL/PRS Licence which enables the playing of music for exercise, fitness, and dance classes.</w:t>
      </w:r>
    </w:p>
    <w:p w14:paraId="5A66335B" w14:textId="77777777" w:rsidR="00A90E75" w:rsidRDefault="00A90E75" w:rsidP="00705E0D">
      <w:pPr>
        <w:rPr>
          <w:rFonts w:ascii="Arial" w:hAnsi="Arial" w:cs="Arial"/>
          <w:sz w:val="22"/>
        </w:rPr>
      </w:pPr>
    </w:p>
    <w:p w14:paraId="53B0291E" w14:textId="6CE98E51" w:rsidR="00743208" w:rsidRPr="00AB7050" w:rsidRDefault="00AB7050" w:rsidP="00705E0D">
      <w:pPr>
        <w:rPr>
          <w:rFonts w:ascii="Arial" w:hAnsi="Arial" w:cs="Arial"/>
          <w:b/>
          <w:bCs/>
          <w:sz w:val="22"/>
          <w:u w:val="single"/>
        </w:rPr>
      </w:pPr>
      <w:r w:rsidRPr="00AB7050">
        <w:rPr>
          <w:rFonts w:ascii="Arial" w:hAnsi="Arial" w:cs="Arial"/>
          <w:b/>
          <w:bCs/>
          <w:sz w:val="22"/>
          <w:u w:val="single"/>
        </w:rPr>
        <w:t>Bouncy Castles</w:t>
      </w:r>
    </w:p>
    <w:p w14:paraId="11CBE5F2" w14:textId="77777777" w:rsidR="00AB7050" w:rsidRDefault="00AB7050" w:rsidP="00705E0D">
      <w:pPr>
        <w:rPr>
          <w:rFonts w:ascii="Arial" w:hAnsi="Arial" w:cs="Arial"/>
          <w:sz w:val="22"/>
        </w:rPr>
      </w:pPr>
    </w:p>
    <w:p w14:paraId="5BE55C08" w14:textId="77777777" w:rsidR="00AB7050" w:rsidRPr="00AB7050" w:rsidRDefault="00AB7050" w:rsidP="00AB7050">
      <w:pPr>
        <w:widowControl w:val="0"/>
        <w:autoSpaceDE w:val="0"/>
        <w:autoSpaceDN w:val="0"/>
        <w:adjustRightInd w:val="0"/>
        <w:rPr>
          <w:rStyle w:val="Hyperlink"/>
          <w:rFonts w:ascii="Arial" w:hAnsi="Arial" w:cs="Arial"/>
          <w:b/>
          <w:bCs/>
          <w:color w:val="auto"/>
          <w:sz w:val="22"/>
          <w:u w:val="none"/>
        </w:rPr>
      </w:pPr>
      <w:r w:rsidRPr="00AB7050">
        <w:rPr>
          <w:rStyle w:val="Hyperlink"/>
          <w:rFonts w:ascii="Arial" w:hAnsi="Arial" w:cs="Arial"/>
          <w:color w:val="auto"/>
          <w:sz w:val="22"/>
          <w:u w:val="none"/>
        </w:rPr>
        <w:t xml:space="preserve">Bouncy castles are only permitted in the David White Hall or outside. If outside the ground needs to be repaired by the hirers if damaged. The Hirer agrees to take full responsibility in </w:t>
      </w:r>
      <w:r w:rsidRPr="00AB7050">
        <w:rPr>
          <w:rStyle w:val="Hyperlink"/>
          <w:rFonts w:ascii="Arial" w:hAnsi="Arial" w:cs="Arial"/>
          <w:color w:val="auto"/>
          <w:sz w:val="22"/>
          <w:u w:val="none"/>
        </w:rPr>
        <w:lastRenderedPageBreak/>
        <w:t xml:space="preserve">checking the relevant Public Liability Insurance with the Bouncy Castle Supplier.   </w:t>
      </w:r>
      <w:r w:rsidRPr="00AB7050">
        <w:rPr>
          <w:rStyle w:val="Hyperlink"/>
          <w:rFonts w:ascii="Arial" w:hAnsi="Arial" w:cs="Arial"/>
          <w:b/>
          <w:bCs/>
          <w:color w:val="auto"/>
          <w:sz w:val="22"/>
          <w:u w:val="none"/>
        </w:rPr>
        <w:t>The Parish Council does not accept any liability.</w:t>
      </w:r>
    </w:p>
    <w:p w14:paraId="0DD9DE1C" w14:textId="77777777" w:rsidR="008359F9" w:rsidRPr="00312E21" w:rsidRDefault="008359F9" w:rsidP="00312E21">
      <w:pPr>
        <w:rPr>
          <w:rFonts w:cs="Arial"/>
          <w:sz w:val="22"/>
        </w:rPr>
      </w:pPr>
    </w:p>
    <w:p w14:paraId="39A5E46B" w14:textId="6844CACB" w:rsidR="004F4F2F" w:rsidRPr="00705E0D" w:rsidRDefault="00705E0D" w:rsidP="007515BE">
      <w:pPr>
        <w:rPr>
          <w:rFonts w:ascii="Arial" w:hAnsi="Arial" w:cs="Arial"/>
          <w:b/>
          <w:bCs/>
          <w:sz w:val="22"/>
          <w:u w:val="single"/>
        </w:rPr>
      </w:pPr>
      <w:r w:rsidRPr="00705E0D">
        <w:rPr>
          <w:rFonts w:ascii="Arial" w:hAnsi="Arial" w:cs="Arial"/>
          <w:b/>
          <w:bCs/>
          <w:sz w:val="22"/>
          <w:u w:val="single"/>
        </w:rPr>
        <w:t>Loss and Damages</w:t>
      </w:r>
    </w:p>
    <w:p w14:paraId="438B93AC" w14:textId="77777777" w:rsidR="00705E0D" w:rsidRPr="00705E0D" w:rsidRDefault="00705E0D" w:rsidP="007515BE">
      <w:pPr>
        <w:rPr>
          <w:rFonts w:ascii="Arial" w:hAnsi="Arial" w:cs="Arial"/>
          <w:sz w:val="22"/>
        </w:rPr>
      </w:pPr>
    </w:p>
    <w:p w14:paraId="3E473441" w14:textId="4366F84F" w:rsidR="00844C54" w:rsidRPr="00705E0D" w:rsidRDefault="00844C54" w:rsidP="003D7472">
      <w:pPr>
        <w:rPr>
          <w:rFonts w:ascii="Arial" w:hAnsi="Arial" w:cs="Arial"/>
          <w:sz w:val="22"/>
        </w:rPr>
      </w:pPr>
      <w:r w:rsidRPr="00705E0D">
        <w:rPr>
          <w:rFonts w:ascii="Arial" w:hAnsi="Arial" w:cs="Arial"/>
          <w:sz w:val="22"/>
        </w:rPr>
        <w:t xml:space="preserve">The Hirer will be held solely responsible in respect to any claims arising, or loss, accident, </w:t>
      </w:r>
      <w:r w:rsidR="00F17C59" w:rsidRPr="00705E0D">
        <w:rPr>
          <w:rFonts w:ascii="Arial" w:hAnsi="Arial" w:cs="Arial"/>
          <w:sz w:val="22"/>
        </w:rPr>
        <w:t>injury,</w:t>
      </w:r>
      <w:r w:rsidRPr="00705E0D">
        <w:rPr>
          <w:rFonts w:ascii="Arial" w:hAnsi="Arial" w:cs="Arial"/>
          <w:sz w:val="22"/>
        </w:rPr>
        <w:t xml:space="preserve"> or damage to persons sustained in connection with this even</w:t>
      </w:r>
      <w:r w:rsidR="00F17C59" w:rsidRPr="00705E0D">
        <w:rPr>
          <w:rFonts w:ascii="Arial" w:hAnsi="Arial" w:cs="Arial"/>
          <w:sz w:val="22"/>
        </w:rPr>
        <w:t>t</w:t>
      </w:r>
      <w:r w:rsidRPr="00705E0D">
        <w:rPr>
          <w:rFonts w:ascii="Arial" w:hAnsi="Arial" w:cs="Arial"/>
          <w:sz w:val="22"/>
        </w:rPr>
        <w:t xml:space="preserve">.  Any loss or damage to </w:t>
      </w:r>
      <w:r w:rsidR="0078172F" w:rsidRPr="00705E0D">
        <w:rPr>
          <w:rFonts w:ascii="Arial" w:hAnsi="Arial" w:cs="Arial"/>
          <w:sz w:val="22"/>
        </w:rPr>
        <w:t xml:space="preserve">Parish </w:t>
      </w:r>
      <w:r w:rsidRPr="00705E0D">
        <w:rPr>
          <w:rFonts w:ascii="Arial" w:hAnsi="Arial" w:cs="Arial"/>
          <w:sz w:val="22"/>
        </w:rPr>
        <w:t xml:space="preserve">Council property, furniture, fittings, fixtures, flooring, </w:t>
      </w:r>
      <w:r w:rsidR="00F17C59" w:rsidRPr="00705E0D">
        <w:rPr>
          <w:rFonts w:ascii="Arial" w:hAnsi="Arial" w:cs="Arial"/>
          <w:sz w:val="22"/>
        </w:rPr>
        <w:t>appliances,</w:t>
      </w:r>
      <w:r w:rsidRPr="00705E0D">
        <w:rPr>
          <w:rFonts w:ascii="Arial" w:hAnsi="Arial" w:cs="Arial"/>
          <w:sz w:val="22"/>
        </w:rPr>
        <w:t xml:space="preserve"> and apparatus in or about the said premises will be charged to you.</w:t>
      </w:r>
      <w:r w:rsidR="0079208B" w:rsidRPr="00705E0D">
        <w:rPr>
          <w:rFonts w:ascii="Arial" w:hAnsi="Arial" w:cs="Arial"/>
          <w:sz w:val="22"/>
        </w:rPr>
        <w:t xml:space="preserve">  </w:t>
      </w:r>
      <w:r w:rsidR="00594B6F" w:rsidRPr="00705E0D">
        <w:rPr>
          <w:rFonts w:ascii="Arial" w:hAnsi="Arial" w:cs="Arial"/>
          <w:sz w:val="22"/>
        </w:rPr>
        <w:t xml:space="preserve">Care needs to be taken whilst using the </w:t>
      </w:r>
      <w:r w:rsidR="00470203" w:rsidRPr="00705E0D">
        <w:rPr>
          <w:rFonts w:ascii="Arial" w:hAnsi="Arial" w:cs="Arial"/>
          <w:sz w:val="22"/>
        </w:rPr>
        <w:t>Autom</w:t>
      </w:r>
      <w:r w:rsidR="00FA4F46" w:rsidRPr="00705E0D">
        <w:rPr>
          <w:rFonts w:ascii="Arial" w:hAnsi="Arial" w:cs="Arial"/>
          <w:sz w:val="22"/>
        </w:rPr>
        <w:t xml:space="preserve">atic </w:t>
      </w:r>
      <w:r w:rsidR="00594B6F" w:rsidRPr="00705E0D">
        <w:rPr>
          <w:rFonts w:ascii="Arial" w:hAnsi="Arial" w:cs="Arial"/>
          <w:sz w:val="22"/>
        </w:rPr>
        <w:t xml:space="preserve">Main Entrance Doors, </w:t>
      </w:r>
      <w:r w:rsidR="00050F69" w:rsidRPr="00705E0D">
        <w:rPr>
          <w:rFonts w:ascii="Arial" w:hAnsi="Arial" w:cs="Arial"/>
          <w:sz w:val="22"/>
        </w:rPr>
        <w:t>DOORS ARE N</w:t>
      </w:r>
      <w:r w:rsidR="00594B6F" w:rsidRPr="00705E0D">
        <w:rPr>
          <w:rFonts w:ascii="Arial" w:hAnsi="Arial" w:cs="Arial"/>
          <w:sz w:val="22"/>
        </w:rPr>
        <w:t xml:space="preserve">OT </w:t>
      </w:r>
      <w:r w:rsidR="00050F69" w:rsidRPr="00705E0D">
        <w:rPr>
          <w:rFonts w:ascii="Arial" w:hAnsi="Arial" w:cs="Arial"/>
          <w:sz w:val="22"/>
        </w:rPr>
        <w:t xml:space="preserve">TO BE </w:t>
      </w:r>
      <w:r w:rsidR="00594B6F" w:rsidRPr="00705E0D">
        <w:rPr>
          <w:rFonts w:ascii="Arial" w:hAnsi="Arial" w:cs="Arial"/>
          <w:sz w:val="22"/>
        </w:rPr>
        <w:t>FORCE</w:t>
      </w:r>
      <w:r w:rsidR="00050F69" w:rsidRPr="00705E0D">
        <w:rPr>
          <w:rFonts w:ascii="Arial" w:hAnsi="Arial" w:cs="Arial"/>
          <w:sz w:val="22"/>
        </w:rPr>
        <w:t>D</w:t>
      </w:r>
      <w:r w:rsidR="00A6764D" w:rsidRPr="00705E0D">
        <w:rPr>
          <w:rFonts w:ascii="Arial" w:hAnsi="Arial" w:cs="Arial"/>
          <w:sz w:val="22"/>
        </w:rPr>
        <w:t xml:space="preserve"> OR H</w:t>
      </w:r>
      <w:r w:rsidR="00050F69" w:rsidRPr="00705E0D">
        <w:rPr>
          <w:rFonts w:ascii="Arial" w:hAnsi="Arial" w:cs="Arial"/>
          <w:sz w:val="22"/>
        </w:rPr>
        <w:t>EL</w:t>
      </w:r>
      <w:r w:rsidR="00A6764D" w:rsidRPr="00705E0D">
        <w:rPr>
          <w:rFonts w:ascii="Arial" w:hAnsi="Arial" w:cs="Arial"/>
          <w:sz w:val="22"/>
        </w:rPr>
        <w:t>D OPEN</w:t>
      </w:r>
      <w:r w:rsidR="00C336BE" w:rsidRPr="00705E0D">
        <w:rPr>
          <w:rFonts w:ascii="Arial" w:hAnsi="Arial" w:cs="Arial"/>
          <w:sz w:val="22"/>
        </w:rPr>
        <w:t xml:space="preserve"> AT ANY TIME, THE </w:t>
      </w:r>
      <w:r w:rsidR="009329E7" w:rsidRPr="00705E0D">
        <w:rPr>
          <w:rFonts w:ascii="Arial" w:hAnsi="Arial" w:cs="Arial"/>
          <w:sz w:val="22"/>
        </w:rPr>
        <w:t xml:space="preserve">DOOR </w:t>
      </w:r>
      <w:r w:rsidR="00C336BE" w:rsidRPr="00705E0D">
        <w:rPr>
          <w:rFonts w:ascii="Arial" w:hAnsi="Arial" w:cs="Arial"/>
          <w:sz w:val="22"/>
        </w:rPr>
        <w:t>CONTROLS ARE TO BE USED</w:t>
      </w:r>
      <w:r w:rsidR="00C421D3" w:rsidRPr="00705E0D">
        <w:rPr>
          <w:rFonts w:ascii="Arial" w:hAnsi="Arial" w:cs="Arial"/>
          <w:sz w:val="22"/>
        </w:rPr>
        <w:t xml:space="preserve"> ONLY.</w:t>
      </w:r>
    </w:p>
    <w:p w14:paraId="60C38092" w14:textId="77777777" w:rsidR="00844C54" w:rsidRPr="00705E0D" w:rsidRDefault="00844C54" w:rsidP="007515BE">
      <w:pPr>
        <w:pStyle w:val="ListParagraph"/>
        <w:rPr>
          <w:rFonts w:cs="Arial"/>
          <w:sz w:val="22"/>
        </w:rPr>
      </w:pPr>
    </w:p>
    <w:p w14:paraId="55300CA5" w14:textId="12309B29" w:rsidR="005A3297" w:rsidRPr="00705E0D" w:rsidRDefault="00844C54" w:rsidP="003D7472">
      <w:pPr>
        <w:rPr>
          <w:rFonts w:ascii="Arial" w:hAnsi="Arial" w:cs="Arial"/>
          <w:sz w:val="22"/>
        </w:rPr>
      </w:pPr>
      <w:r w:rsidRPr="00705E0D">
        <w:rPr>
          <w:rFonts w:ascii="Arial" w:hAnsi="Arial" w:cs="Arial"/>
          <w:sz w:val="22"/>
        </w:rPr>
        <w:t>No responsibility will be accepted for any damage to, or loss of any property you bring to, or store on the premises.</w:t>
      </w:r>
    </w:p>
    <w:p w14:paraId="1C89F0C4" w14:textId="77777777" w:rsidR="005515BE" w:rsidRPr="00705E0D" w:rsidRDefault="005515BE" w:rsidP="005515BE">
      <w:pPr>
        <w:rPr>
          <w:rFonts w:ascii="Arial" w:hAnsi="Arial" w:cs="Arial"/>
          <w:sz w:val="22"/>
        </w:rPr>
      </w:pPr>
    </w:p>
    <w:p w14:paraId="277672A8" w14:textId="1816F40C" w:rsidR="00705E0D" w:rsidRPr="00705E0D" w:rsidRDefault="00705E0D" w:rsidP="005515BE">
      <w:pPr>
        <w:rPr>
          <w:rFonts w:ascii="Arial" w:hAnsi="Arial" w:cs="Arial"/>
          <w:b/>
          <w:bCs/>
          <w:sz w:val="22"/>
          <w:u w:val="single"/>
        </w:rPr>
      </w:pPr>
      <w:r w:rsidRPr="00705E0D">
        <w:rPr>
          <w:rFonts w:ascii="Arial" w:hAnsi="Arial" w:cs="Arial"/>
          <w:b/>
          <w:bCs/>
          <w:sz w:val="22"/>
          <w:u w:val="single"/>
        </w:rPr>
        <w:t>Food and Kitchen</w:t>
      </w:r>
    </w:p>
    <w:p w14:paraId="2F2C6EBC" w14:textId="77777777" w:rsidR="00705E0D" w:rsidRPr="00705E0D" w:rsidRDefault="00705E0D" w:rsidP="005515BE">
      <w:pPr>
        <w:rPr>
          <w:rFonts w:ascii="Arial" w:hAnsi="Arial" w:cs="Arial"/>
          <w:sz w:val="22"/>
        </w:rPr>
      </w:pPr>
    </w:p>
    <w:p w14:paraId="650C36CE" w14:textId="06B66344" w:rsidR="00705E0D" w:rsidRPr="00705E0D" w:rsidRDefault="00705E0D" w:rsidP="00705E0D">
      <w:pPr>
        <w:rPr>
          <w:rFonts w:ascii="Arial" w:hAnsi="Arial" w:cs="Arial"/>
          <w:sz w:val="22"/>
        </w:rPr>
      </w:pPr>
      <w:r w:rsidRPr="00705E0D">
        <w:rPr>
          <w:rFonts w:ascii="Arial" w:hAnsi="Arial" w:cs="Arial"/>
          <w:sz w:val="22"/>
        </w:rPr>
        <w:t>The kitchen has 50 settings, if more will be needed, please inform the Parish Council upon booking</w:t>
      </w:r>
      <w:r w:rsidR="00877A37">
        <w:rPr>
          <w:rFonts w:ascii="Arial" w:hAnsi="Arial" w:cs="Arial"/>
          <w:sz w:val="22"/>
        </w:rPr>
        <w:t xml:space="preserve">. </w:t>
      </w:r>
      <w:r w:rsidRPr="00705E0D">
        <w:rPr>
          <w:rFonts w:ascii="Arial" w:hAnsi="Arial" w:cs="Arial"/>
          <w:sz w:val="22"/>
        </w:rPr>
        <w:t xml:space="preserve">Tablecloths for the round banqueting tables are available to hire at a cost of £5.00 each.  </w:t>
      </w:r>
    </w:p>
    <w:p w14:paraId="24C99956" w14:textId="77777777" w:rsidR="00705E0D" w:rsidRPr="00705E0D" w:rsidRDefault="00705E0D" w:rsidP="005515BE">
      <w:pPr>
        <w:rPr>
          <w:rFonts w:ascii="Arial" w:hAnsi="Arial" w:cs="Arial"/>
          <w:sz w:val="22"/>
        </w:rPr>
      </w:pPr>
    </w:p>
    <w:p w14:paraId="30B73747" w14:textId="77777777" w:rsidR="00705E0D" w:rsidRPr="00705E0D" w:rsidRDefault="00705E0D" w:rsidP="00705E0D">
      <w:pPr>
        <w:widowControl w:val="0"/>
        <w:autoSpaceDE w:val="0"/>
        <w:autoSpaceDN w:val="0"/>
        <w:adjustRightInd w:val="0"/>
        <w:rPr>
          <w:rFonts w:ascii="Arial" w:hAnsi="Arial" w:cs="Arial"/>
          <w:b/>
          <w:bCs/>
          <w:sz w:val="22"/>
        </w:rPr>
      </w:pPr>
      <w:r w:rsidRPr="00705E0D">
        <w:rPr>
          <w:rStyle w:val="Hyperlink"/>
          <w:rFonts w:ascii="Arial" w:hAnsi="Arial" w:cs="Arial"/>
          <w:color w:val="auto"/>
          <w:sz w:val="22"/>
          <w:u w:val="none"/>
        </w:rPr>
        <w:t xml:space="preserve">BBQ’s &amp; Hog Roasts are permitted outside on the </w:t>
      </w:r>
      <w:r w:rsidRPr="00705E0D">
        <w:rPr>
          <w:rStyle w:val="Hyperlink"/>
          <w:rFonts w:ascii="Arial" w:hAnsi="Arial" w:cs="Arial"/>
          <w:color w:val="auto"/>
          <w:sz w:val="22"/>
        </w:rPr>
        <w:t>grass area only</w:t>
      </w:r>
      <w:r w:rsidRPr="00705E0D">
        <w:rPr>
          <w:rStyle w:val="Hyperlink"/>
          <w:rFonts w:ascii="Arial" w:hAnsi="Arial" w:cs="Arial"/>
          <w:color w:val="auto"/>
          <w:sz w:val="22"/>
          <w:u w:val="none"/>
        </w:rPr>
        <w:t xml:space="preserve"> with the hire of the Hub.  The Hirer is responsible to ensure that no damage is caused to the grass by supplying suitable ground protection.    The car park and patio areas </w:t>
      </w:r>
      <w:r w:rsidRPr="00705E0D">
        <w:rPr>
          <w:rStyle w:val="Hyperlink"/>
          <w:rFonts w:ascii="Arial" w:hAnsi="Arial" w:cs="Arial"/>
          <w:b/>
          <w:bCs/>
          <w:color w:val="auto"/>
          <w:sz w:val="22"/>
          <w:u w:val="none"/>
        </w:rPr>
        <w:t>must not be used for BBQ’s &amp; Hog Roasts.</w:t>
      </w:r>
    </w:p>
    <w:p w14:paraId="7394B52A" w14:textId="77777777" w:rsidR="004F57A6" w:rsidRPr="00705E0D" w:rsidRDefault="004F57A6" w:rsidP="005515BE">
      <w:pPr>
        <w:rPr>
          <w:rFonts w:ascii="Arial" w:hAnsi="Arial" w:cs="Arial"/>
          <w:sz w:val="22"/>
        </w:rPr>
      </w:pPr>
    </w:p>
    <w:p w14:paraId="7E891E84" w14:textId="6E151EE2" w:rsidR="00594B0F" w:rsidRPr="00705E0D" w:rsidRDefault="00705E0D" w:rsidP="003D7472">
      <w:pPr>
        <w:rPr>
          <w:rFonts w:ascii="Arial" w:hAnsi="Arial" w:cs="Arial"/>
          <w:b/>
          <w:bCs/>
          <w:sz w:val="22"/>
          <w:u w:val="single"/>
        </w:rPr>
      </w:pPr>
      <w:r w:rsidRPr="00705E0D">
        <w:rPr>
          <w:rFonts w:ascii="Arial" w:hAnsi="Arial" w:cs="Arial"/>
          <w:b/>
          <w:bCs/>
          <w:sz w:val="22"/>
          <w:u w:val="single"/>
        </w:rPr>
        <w:t>Alcohol</w:t>
      </w:r>
    </w:p>
    <w:p w14:paraId="553B73C6" w14:textId="77777777" w:rsidR="00705E0D" w:rsidRPr="00705E0D" w:rsidRDefault="00705E0D" w:rsidP="003D7472">
      <w:pPr>
        <w:rPr>
          <w:rFonts w:ascii="Arial" w:hAnsi="Arial" w:cs="Arial"/>
          <w:sz w:val="22"/>
        </w:rPr>
      </w:pPr>
    </w:p>
    <w:p w14:paraId="3A0F5620" w14:textId="66F897BD" w:rsidR="004F57A6" w:rsidRPr="004F57A6" w:rsidRDefault="004F4F2F" w:rsidP="00705E0D">
      <w:pPr>
        <w:widowControl w:val="0"/>
        <w:autoSpaceDE w:val="0"/>
        <w:autoSpaceDN w:val="0"/>
        <w:adjustRightInd w:val="0"/>
        <w:rPr>
          <w:rFonts w:ascii="Arial" w:hAnsi="Arial" w:cs="Arial"/>
          <w:b/>
          <w:bCs/>
          <w:sz w:val="22"/>
        </w:rPr>
      </w:pPr>
      <w:r w:rsidRPr="00705E0D">
        <w:rPr>
          <w:rFonts w:ascii="Arial" w:hAnsi="Arial" w:cs="Arial"/>
          <w:b/>
          <w:bCs/>
          <w:sz w:val="22"/>
        </w:rPr>
        <w:t xml:space="preserve">The </w:t>
      </w:r>
      <w:r w:rsidR="00844C54" w:rsidRPr="00705E0D">
        <w:rPr>
          <w:rFonts w:ascii="Arial" w:hAnsi="Arial" w:cs="Arial"/>
          <w:b/>
          <w:bCs/>
          <w:sz w:val="22"/>
        </w:rPr>
        <w:t xml:space="preserve">Premises </w:t>
      </w:r>
      <w:r w:rsidR="002E3C88">
        <w:rPr>
          <w:rFonts w:ascii="Arial" w:hAnsi="Arial" w:cs="Arial"/>
          <w:b/>
          <w:bCs/>
          <w:sz w:val="22"/>
        </w:rPr>
        <w:t>DOES NOT</w:t>
      </w:r>
      <w:r w:rsidR="00844C54" w:rsidRPr="00705E0D">
        <w:rPr>
          <w:rFonts w:ascii="Arial" w:hAnsi="Arial" w:cs="Arial"/>
          <w:b/>
          <w:bCs/>
          <w:sz w:val="22"/>
        </w:rPr>
        <w:t xml:space="preserve"> hold a</w:t>
      </w:r>
      <w:r w:rsidR="0017162F" w:rsidRPr="00705E0D">
        <w:rPr>
          <w:rFonts w:ascii="Arial" w:hAnsi="Arial" w:cs="Arial"/>
          <w:b/>
          <w:bCs/>
          <w:sz w:val="22"/>
        </w:rPr>
        <w:t>n Alcohol Licence</w:t>
      </w:r>
      <w:r w:rsidR="0017162F" w:rsidRPr="00705E0D">
        <w:rPr>
          <w:rFonts w:ascii="Arial" w:hAnsi="Arial" w:cs="Arial"/>
          <w:sz w:val="22"/>
        </w:rPr>
        <w:t xml:space="preserve">. </w:t>
      </w:r>
      <w:r w:rsidR="004F57A6" w:rsidRPr="004F57A6">
        <w:rPr>
          <w:rFonts w:ascii="Arial" w:hAnsi="Arial" w:cs="Arial"/>
          <w:b/>
          <w:bCs/>
          <w:sz w:val="22"/>
        </w:rPr>
        <w:t xml:space="preserve">A </w:t>
      </w:r>
      <w:r w:rsidR="002E3C88">
        <w:rPr>
          <w:rFonts w:ascii="Arial" w:hAnsi="Arial" w:cs="Arial"/>
          <w:b/>
          <w:bCs/>
          <w:sz w:val="22"/>
        </w:rPr>
        <w:t xml:space="preserve">(TEN) </w:t>
      </w:r>
      <w:r w:rsidR="004F57A6" w:rsidRPr="004F57A6">
        <w:rPr>
          <w:rFonts w:ascii="Arial" w:hAnsi="Arial" w:cs="Arial"/>
          <w:b/>
          <w:bCs/>
          <w:sz w:val="22"/>
        </w:rPr>
        <w:t>license is</w:t>
      </w:r>
      <w:r w:rsidR="00AB7050">
        <w:rPr>
          <w:rFonts w:ascii="Arial" w:hAnsi="Arial" w:cs="Arial"/>
          <w:b/>
          <w:bCs/>
          <w:sz w:val="22"/>
        </w:rPr>
        <w:t xml:space="preserve"> only</w:t>
      </w:r>
      <w:r w:rsidR="004F57A6" w:rsidRPr="004F57A6">
        <w:rPr>
          <w:rFonts w:ascii="Arial" w:hAnsi="Arial" w:cs="Arial"/>
          <w:b/>
          <w:bCs/>
          <w:sz w:val="22"/>
        </w:rPr>
        <w:t xml:space="preserve"> required if the Hirer is Selling Alcohol.</w:t>
      </w:r>
    </w:p>
    <w:p w14:paraId="1DC2899E" w14:textId="77777777" w:rsidR="004F57A6" w:rsidRDefault="0017162F" w:rsidP="00705E0D">
      <w:pPr>
        <w:widowControl w:val="0"/>
        <w:autoSpaceDE w:val="0"/>
        <w:autoSpaceDN w:val="0"/>
        <w:adjustRightInd w:val="0"/>
        <w:rPr>
          <w:rFonts w:ascii="Arial" w:hAnsi="Arial" w:cs="Arial"/>
          <w:sz w:val="22"/>
        </w:rPr>
      </w:pPr>
      <w:r w:rsidRPr="00705E0D">
        <w:rPr>
          <w:rFonts w:ascii="Arial" w:hAnsi="Arial" w:cs="Arial"/>
          <w:sz w:val="22"/>
        </w:rPr>
        <w:t xml:space="preserve"> </w:t>
      </w:r>
    </w:p>
    <w:p w14:paraId="06BFD305" w14:textId="7967CA23" w:rsidR="004F4F2F" w:rsidRPr="00705E0D" w:rsidRDefault="0017162F" w:rsidP="00705E0D">
      <w:pPr>
        <w:widowControl w:val="0"/>
        <w:autoSpaceDE w:val="0"/>
        <w:autoSpaceDN w:val="0"/>
        <w:adjustRightInd w:val="0"/>
        <w:rPr>
          <w:rStyle w:val="Hyperlink"/>
          <w:rFonts w:ascii="Arial" w:hAnsi="Arial" w:cs="Arial"/>
          <w:color w:val="auto"/>
          <w:sz w:val="22"/>
          <w:u w:val="none"/>
        </w:rPr>
      </w:pPr>
      <w:r w:rsidRPr="00705E0D">
        <w:rPr>
          <w:rFonts w:ascii="Arial" w:hAnsi="Arial" w:cs="Arial"/>
          <w:sz w:val="22"/>
        </w:rPr>
        <w:t xml:space="preserve">The </w:t>
      </w:r>
      <w:r w:rsidR="004F4F2F" w:rsidRPr="00705E0D">
        <w:rPr>
          <w:rFonts w:ascii="Arial" w:hAnsi="Arial" w:cs="Arial"/>
          <w:sz w:val="22"/>
        </w:rPr>
        <w:t xml:space="preserve">Hirer shall be responsible for obtaining </w:t>
      </w:r>
      <w:r w:rsidRPr="00705E0D">
        <w:rPr>
          <w:rFonts w:ascii="Arial" w:hAnsi="Arial" w:cs="Arial"/>
          <w:sz w:val="22"/>
        </w:rPr>
        <w:t>a Temporary Event Notice (TEN) under the Licencing Act 2003 from Wealden District Council Licencing Department, please not</w:t>
      </w:r>
      <w:r w:rsidR="008578D2" w:rsidRPr="00705E0D">
        <w:rPr>
          <w:rFonts w:ascii="Arial" w:hAnsi="Arial" w:cs="Arial"/>
          <w:sz w:val="22"/>
        </w:rPr>
        <w:t>e</w:t>
      </w:r>
      <w:r w:rsidRPr="00705E0D">
        <w:rPr>
          <w:rFonts w:ascii="Arial" w:hAnsi="Arial" w:cs="Arial"/>
          <w:sz w:val="22"/>
        </w:rPr>
        <w:t xml:space="preserve"> there is a charge for this Licence.  If you fail to obtain the </w:t>
      </w:r>
      <w:r w:rsidR="00F17C59" w:rsidRPr="00705E0D">
        <w:rPr>
          <w:rFonts w:ascii="Arial" w:hAnsi="Arial" w:cs="Arial"/>
          <w:sz w:val="22"/>
        </w:rPr>
        <w:t>TEN,</w:t>
      </w:r>
      <w:r w:rsidRPr="00705E0D">
        <w:rPr>
          <w:rFonts w:ascii="Arial" w:hAnsi="Arial" w:cs="Arial"/>
          <w:sz w:val="22"/>
        </w:rPr>
        <w:t xml:space="preserve"> you will break the law if you provide alcohol at your event.  A copy of the TEN is to be lodged with the Parish Council.  </w:t>
      </w:r>
      <w:hyperlink r:id="rId16" w:history="1">
        <w:r w:rsidRPr="00705E0D">
          <w:rPr>
            <w:rStyle w:val="Hyperlink"/>
            <w:rFonts w:ascii="Arial" w:hAnsi="Arial" w:cs="Arial"/>
            <w:sz w:val="22"/>
          </w:rPr>
          <w:t>https://www.wealden.gov.uk/licences-and-registers/licensing/licensing-policy/temporary-events/</w:t>
        </w:r>
      </w:hyperlink>
    </w:p>
    <w:p w14:paraId="3133E449" w14:textId="77777777" w:rsidR="00705E0D" w:rsidRDefault="00705E0D" w:rsidP="00743208">
      <w:pPr>
        <w:rPr>
          <w:rStyle w:val="Hyperlink"/>
          <w:color w:val="auto"/>
          <w:sz w:val="22"/>
          <w:u w:val="none"/>
        </w:rPr>
      </w:pPr>
    </w:p>
    <w:p w14:paraId="0A060222" w14:textId="77777777" w:rsidR="00743208" w:rsidRPr="004F57A6" w:rsidRDefault="00743208" w:rsidP="00743208">
      <w:pPr>
        <w:rPr>
          <w:rStyle w:val="Hyperlink"/>
          <w:rFonts w:ascii="Arial" w:hAnsi="Arial" w:cs="Arial"/>
          <w:color w:val="auto"/>
          <w:sz w:val="22"/>
          <w:u w:val="none"/>
        </w:rPr>
      </w:pPr>
    </w:p>
    <w:p w14:paraId="62895594" w14:textId="509398F1" w:rsidR="00743208" w:rsidRPr="004F57A6" w:rsidRDefault="00743208" w:rsidP="00743208">
      <w:pPr>
        <w:rPr>
          <w:rStyle w:val="Hyperlink"/>
          <w:rFonts w:ascii="Arial" w:hAnsi="Arial" w:cs="Arial"/>
          <w:b/>
          <w:bCs/>
          <w:color w:val="auto"/>
          <w:sz w:val="22"/>
        </w:rPr>
      </w:pPr>
      <w:r w:rsidRPr="004F57A6">
        <w:rPr>
          <w:rStyle w:val="Hyperlink"/>
          <w:rFonts w:ascii="Arial" w:hAnsi="Arial" w:cs="Arial"/>
          <w:b/>
          <w:bCs/>
          <w:color w:val="auto"/>
          <w:sz w:val="22"/>
        </w:rPr>
        <w:t>Fire Evacuation Procedures</w:t>
      </w:r>
      <w:r w:rsidR="004F57A6" w:rsidRPr="004F57A6">
        <w:rPr>
          <w:rStyle w:val="Hyperlink"/>
          <w:rFonts w:ascii="Arial" w:hAnsi="Arial" w:cs="Arial"/>
          <w:b/>
          <w:bCs/>
          <w:color w:val="auto"/>
          <w:sz w:val="22"/>
        </w:rPr>
        <w:t xml:space="preserve"> and Regulations </w:t>
      </w:r>
    </w:p>
    <w:p w14:paraId="1D0B589E" w14:textId="77777777" w:rsidR="00743208" w:rsidRDefault="00743208" w:rsidP="00743208">
      <w:pPr>
        <w:rPr>
          <w:rStyle w:val="Hyperlink"/>
          <w:color w:val="auto"/>
          <w:sz w:val="22"/>
          <w:u w:val="none"/>
        </w:rPr>
      </w:pPr>
    </w:p>
    <w:p w14:paraId="7BB33EE8" w14:textId="77777777" w:rsidR="00743208" w:rsidRPr="004F57A6" w:rsidRDefault="00743208" w:rsidP="00743208">
      <w:pPr>
        <w:rPr>
          <w:rFonts w:ascii="Arial" w:hAnsi="Arial" w:cs="Arial"/>
          <w:sz w:val="22"/>
        </w:rPr>
      </w:pPr>
      <w:r w:rsidRPr="004F57A6">
        <w:rPr>
          <w:rFonts w:ascii="Arial" w:hAnsi="Arial" w:cs="Arial"/>
          <w:sz w:val="22"/>
        </w:rPr>
        <w:t>The Hirer shall comply with all statutory conditions and regulations made in respect of the premises by the Fire Authority, Local Authority, the Local Magistrates Court, or others.  Fire precautions are to be observed as detailed in these regulations.</w:t>
      </w:r>
    </w:p>
    <w:p w14:paraId="66B7BDD2" w14:textId="77777777" w:rsidR="004F57A6" w:rsidRPr="004F57A6" w:rsidRDefault="004F57A6" w:rsidP="00743208">
      <w:pPr>
        <w:rPr>
          <w:rFonts w:ascii="Arial" w:hAnsi="Arial" w:cs="Arial"/>
          <w:sz w:val="22"/>
        </w:rPr>
      </w:pPr>
    </w:p>
    <w:p w14:paraId="62907FB4" w14:textId="0CD99F56" w:rsidR="004F57A6" w:rsidRPr="004F57A6" w:rsidRDefault="004F57A6" w:rsidP="00743208">
      <w:pPr>
        <w:rPr>
          <w:rFonts w:ascii="Arial" w:hAnsi="Arial" w:cs="Arial"/>
          <w:sz w:val="22"/>
        </w:rPr>
      </w:pPr>
      <w:r w:rsidRPr="004F57A6">
        <w:rPr>
          <w:rFonts w:ascii="Arial" w:hAnsi="Arial" w:cs="Arial"/>
          <w:sz w:val="22"/>
        </w:rPr>
        <w:t>The hall will be evacuated when the alarm sound. The evacuation zone will be checked by the hirer to confirm evacuation has taken place. The roll call assembly point for the hall is identified on the evacuation instructions detailed in the premises and you should familiarise yourself with these.</w:t>
      </w:r>
    </w:p>
    <w:p w14:paraId="52998379" w14:textId="77777777" w:rsidR="004F57A6" w:rsidRPr="004F57A6" w:rsidRDefault="004F57A6" w:rsidP="00743208">
      <w:pPr>
        <w:rPr>
          <w:rFonts w:ascii="Arial" w:hAnsi="Arial" w:cs="Arial"/>
          <w:sz w:val="22"/>
        </w:rPr>
      </w:pPr>
    </w:p>
    <w:p w14:paraId="22DE30C8" w14:textId="77777777" w:rsidR="004F57A6" w:rsidRPr="004F57A6" w:rsidRDefault="004F57A6" w:rsidP="004F57A6">
      <w:pPr>
        <w:rPr>
          <w:rFonts w:ascii="Arial" w:hAnsi="Arial" w:cs="Arial"/>
          <w:sz w:val="22"/>
        </w:rPr>
      </w:pPr>
      <w:r w:rsidRPr="004F57A6">
        <w:rPr>
          <w:rFonts w:ascii="Arial" w:hAnsi="Arial" w:cs="Arial"/>
          <w:sz w:val="22"/>
        </w:rPr>
        <w:t>In advance of the entertainment or function the Hirer must familiarise themselves in the following matters: (Please see the Fire Risk Assessment)</w:t>
      </w:r>
    </w:p>
    <w:p w14:paraId="410220A1" w14:textId="77777777" w:rsidR="004F57A6" w:rsidRPr="004F57A6" w:rsidRDefault="004F57A6" w:rsidP="004F57A6">
      <w:pPr>
        <w:pStyle w:val="ListParagraph"/>
        <w:numPr>
          <w:ilvl w:val="0"/>
          <w:numId w:val="7"/>
        </w:numPr>
        <w:spacing w:line="240" w:lineRule="auto"/>
        <w:rPr>
          <w:rFonts w:cs="Arial"/>
          <w:sz w:val="22"/>
        </w:rPr>
      </w:pPr>
      <w:r w:rsidRPr="004F57A6">
        <w:rPr>
          <w:rFonts w:cs="Arial"/>
          <w:sz w:val="22"/>
        </w:rPr>
        <w:t>The action to be taken in the event of a fire.  This includes calling the Fire Service and evacuating the Community Hub.</w:t>
      </w:r>
    </w:p>
    <w:p w14:paraId="09AA8E44" w14:textId="77777777" w:rsidR="004F57A6" w:rsidRPr="004F57A6" w:rsidRDefault="004F57A6" w:rsidP="004F57A6">
      <w:pPr>
        <w:pStyle w:val="ListParagraph"/>
        <w:numPr>
          <w:ilvl w:val="0"/>
          <w:numId w:val="7"/>
        </w:numPr>
        <w:spacing w:line="240" w:lineRule="auto"/>
        <w:rPr>
          <w:rFonts w:cs="Arial"/>
          <w:sz w:val="22"/>
        </w:rPr>
      </w:pPr>
      <w:r w:rsidRPr="004F57A6">
        <w:rPr>
          <w:rFonts w:cs="Arial"/>
          <w:sz w:val="22"/>
        </w:rPr>
        <w:t>The location and use of fire equipment.</w:t>
      </w:r>
    </w:p>
    <w:p w14:paraId="6F208F02" w14:textId="77777777" w:rsidR="004F57A6" w:rsidRPr="004F57A6" w:rsidRDefault="004F57A6" w:rsidP="004F57A6">
      <w:pPr>
        <w:pStyle w:val="ListParagraph"/>
        <w:numPr>
          <w:ilvl w:val="0"/>
          <w:numId w:val="7"/>
        </w:numPr>
        <w:spacing w:line="240" w:lineRule="auto"/>
        <w:rPr>
          <w:rFonts w:cs="Arial"/>
          <w:sz w:val="22"/>
        </w:rPr>
      </w:pPr>
      <w:r w:rsidRPr="004F57A6">
        <w:rPr>
          <w:rFonts w:cs="Arial"/>
          <w:sz w:val="22"/>
        </w:rPr>
        <w:t>Escape routes and the need to keep them clear.</w:t>
      </w:r>
    </w:p>
    <w:p w14:paraId="4F1B246E" w14:textId="77777777" w:rsidR="004F57A6" w:rsidRPr="004F57A6" w:rsidRDefault="004F57A6" w:rsidP="004F57A6">
      <w:pPr>
        <w:pStyle w:val="ListParagraph"/>
        <w:numPr>
          <w:ilvl w:val="0"/>
          <w:numId w:val="7"/>
        </w:numPr>
        <w:spacing w:line="240" w:lineRule="auto"/>
        <w:rPr>
          <w:rFonts w:cs="Arial"/>
          <w:sz w:val="22"/>
        </w:rPr>
      </w:pPr>
      <w:r w:rsidRPr="004F57A6">
        <w:rPr>
          <w:rFonts w:cs="Arial"/>
          <w:sz w:val="22"/>
        </w:rPr>
        <w:t>Methods of operation of escape door fastenings.</w:t>
      </w:r>
    </w:p>
    <w:p w14:paraId="5F516E98" w14:textId="77777777" w:rsidR="004F57A6" w:rsidRPr="004F57A6" w:rsidRDefault="004F57A6" w:rsidP="004F57A6">
      <w:pPr>
        <w:pStyle w:val="ListParagraph"/>
        <w:spacing w:line="240" w:lineRule="auto"/>
        <w:rPr>
          <w:rFonts w:cs="Arial"/>
          <w:sz w:val="22"/>
        </w:rPr>
      </w:pPr>
    </w:p>
    <w:p w14:paraId="520CA6DE" w14:textId="77777777" w:rsidR="004F57A6" w:rsidRPr="004F57A6" w:rsidRDefault="004F57A6" w:rsidP="004F57A6">
      <w:pPr>
        <w:rPr>
          <w:rFonts w:ascii="Arial" w:hAnsi="Arial" w:cs="Arial"/>
          <w:sz w:val="22"/>
        </w:rPr>
      </w:pPr>
      <w:r w:rsidRPr="004F57A6">
        <w:rPr>
          <w:rFonts w:ascii="Arial" w:hAnsi="Arial" w:cs="Arial"/>
          <w:sz w:val="22"/>
        </w:rPr>
        <w:lastRenderedPageBreak/>
        <w:t>In advance of the entertainment or function the Hirer shall check the following items:</w:t>
      </w:r>
    </w:p>
    <w:p w14:paraId="4A6A70D5" w14:textId="77777777" w:rsidR="004F57A6" w:rsidRPr="004F57A6" w:rsidRDefault="004F57A6" w:rsidP="004F57A6">
      <w:pPr>
        <w:pStyle w:val="ListParagraph"/>
        <w:numPr>
          <w:ilvl w:val="0"/>
          <w:numId w:val="8"/>
        </w:numPr>
        <w:spacing w:line="240" w:lineRule="auto"/>
        <w:rPr>
          <w:rFonts w:cs="Arial"/>
          <w:sz w:val="22"/>
        </w:rPr>
      </w:pPr>
      <w:r w:rsidRPr="004F57A6">
        <w:rPr>
          <w:rFonts w:cs="Arial"/>
          <w:sz w:val="22"/>
        </w:rPr>
        <w:t xml:space="preserve">That all escape routes are free of obstruction and are immediately available for instant free public access. </w:t>
      </w:r>
    </w:p>
    <w:p w14:paraId="70778194" w14:textId="77777777" w:rsidR="004F57A6" w:rsidRPr="004F57A6" w:rsidRDefault="004F57A6" w:rsidP="004F57A6">
      <w:pPr>
        <w:pStyle w:val="ListParagraph"/>
        <w:numPr>
          <w:ilvl w:val="0"/>
          <w:numId w:val="8"/>
        </w:numPr>
        <w:spacing w:line="240" w:lineRule="auto"/>
        <w:rPr>
          <w:rFonts w:cs="Arial"/>
          <w:sz w:val="22"/>
        </w:rPr>
      </w:pPr>
      <w:r w:rsidRPr="004F57A6">
        <w:rPr>
          <w:rFonts w:cs="Arial"/>
          <w:sz w:val="22"/>
        </w:rPr>
        <w:t>That no fire doors are wedged open.</w:t>
      </w:r>
    </w:p>
    <w:p w14:paraId="33B301AE" w14:textId="77777777" w:rsidR="004F57A6" w:rsidRPr="004F57A6" w:rsidRDefault="004F57A6" w:rsidP="004F57A6">
      <w:pPr>
        <w:pStyle w:val="ListParagraph"/>
        <w:numPr>
          <w:ilvl w:val="0"/>
          <w:numId w:val="8"/>
        </w:numPr>
        <w:spacing w:line="240" w:lineRule="auto"/>
        <w:rPr>
          <w:rFonts w:cs="Arial"/>
          <w:sz w:val="22"/>
        </w:rPr>
      </w:pPr>
      <w:r w:rsidRPr="004F57A6">
        <w:rPr>
          <w:rFonts w:cs="Arial"/>
          <w:sz w:val="22"/>
        </w:rPr>
        <w:t>That there are no obvious fire hazards on the premises.</w:t>
      </w:r>
    </w:p>
    <w:p w14:paraId="75542DE0" w14:textId="77777777" w:rsidR="004F57A6" w:rsidRPr="004F57A6" w:rsidRDefault="004F57A6" w:rsidP="004F57A6">
      <w:pPr>
        <w:pStyle w:val="ListParagraph"/>
        <w:spacing w:line="240" w:lineRule="auto"/>
        <w:rPr>
          <w:rFonts w:cs="Arial"/>
          <w:sz w:val="22"/>
        </w:rPr>
      </w:pPr>
    </w:p>
    <w:p w14:paraId="3970D706" w14:textId="77777777" w:rsidR="004F57A6" w:rsidRPr="004F57A6" w:rsidRDefault="004F57A6" w:rsidP="004F57A6">
      <w:pPr>
        <w:rPr>
          <w:rFonts w:ascii="Arial" w:hAnsi="Arial" w:cs="Arial"/>
          <w:sz w:val="22"/>
        </w:rPr>
      </w:pPr>
      <w:r w:rsidRPr="004F57A6">
        <w:rPr>
          <w:rFonts w:ascii="Arial" w:hAnsi="Arial" w:cs="Arial"/>
          <w:sz w:val="22"/>
        </w:rPr>
        <w:t xml:space="preserve">Highly flammable substances shall not be brought into or used in any part of the premises, and no internal decorations of a combustible nature (e.g. polystyrene or cotton wool) shall be erected.  No heating appliances shall be used in the premises. </w:t>
      </w:r>
    </w:p>
    <w:p w14:paraId="1B34499B" w14:textId="77777777" w:rsidR="00312E21" w:rsidRDefault="00312E21" w:rsidP="00743208">
      <w:pPr>
        <w:rPr>
          <w:rStyle w:val="Hyperlink"/>
          <w:color w:val="auto"/>
          <w:sz w:val="22"/>
          <w:u w:val="none"/>
        </w:rPr>
      </w:pPr>
    </w:p>
    <w:p w14:paraId="380052F3" w14:textId="23715D24" w:rsidR="00743208" w:rsidRPr="00AB7050" w:rsidRDefault="00743208" w:rsidP="00743208">
      <w:pPr>
        <w:rPr>
          <w:rStyle w:val="Hyperlink"/>
          <w:rFonts w:ascii="Arial" w:hAnsi="Arial" w:cs="Arial"/>
          <w:b/>
          <w:bCs/>
          <w:color w:val="auto"/>
          <w:sz w:val="22"/>
        </w:rPr>
      </w:pPr>
      <w:r w:rsidRPr="00AB7050">
        <w:rPr>
          <w:rStyle w:val="Hyperlink"/>
          <w:rFonts w:ascii="Arial" w:hAnsi="Arial" w:cs="Arial"/>
          <w:b/>
          <w:bCs/>
          <w:color w:val="auto"/>
          <w:sz w:val="22"/>
        </w:rPr>
        <w:t>Gaming, Betting and Lotteries</w:t>
      </w:r>
    </w:p>
    <w:p w14:paraId="034E1B25" w14:textId="77777777" w:rsidR="00743208" w:rsidRPr="00AB7050" w:rsidRDefault="00743208" w:rsidP="00743208">
      <w:pPr>
        <w:rPr>
          <w:rStyle w:val="Hyperlink"/>
          <w:rFonts w:ascii="Arial" w:hAnsi="Arial" w:cs="Arial"/>
          <w:color w:val="auto"/>
          <w:sz w:val="22"/>
          <w:u w:val="none"/>
        </w:rPr>
      </w:pPr>
    </w:p>
    <w:p w14:paraId="7DB0AF20" w14:textId="77777777" w:rsidR="00743208" w:rsidRPr="00AB7050" w:rsidRDefault="00743208" w:rsidP="00743208">
      <w:pPr>
        <w:widowControl w:val="0"/>
        <w:autoSpaceDE w:val="0"/>
        <w:autoSpaceDN w:val="0"/>
        <w:adjustRightInd w:val="0"/>
        <w:rPr>
          <w:rFonts w:ascii="Arial" w:hAnsi="Arial" w:cs="Arial"/>
          <w:sz w:val="22"/>
        </w:rPr>
      </w:pPr>
      <w:r w:rsidRPr="00AB7050">
        <w:rPr>
          <w:rFonts w:ascii="Arial" w:hAnsi="Arial" w:cs="Arial"/>
          <w:sz w:val="22"/>
        </w:rPr>
        <w:t>The Hirer shall ensure that nothing is done on or in relation to the premises in contravention of the law relating to Gaming, Betting and Lotteries.</w:t>
      </w:r>
    </w:p>
    <w:p w14:paraId="21EDE67A" w14:textId="77777777" w:rsidR="00704FCD" w:rsidRPr="00D62DE9" w:rsidRDefault="00704FCD" w:rsidP="00D62DE9">
      <w:pPr>
        <w:rPr>
          <w:rStyle w:val="Hyperlink"/>
          <w:color w:val="auto"/>
          <w:sz w:val="22"/>
          <w:u w:val="none"/>
        </w:rPr>
      </w:pPr>
    </w:p>
    <w:p w14:paraId="6436E413" w14:textId="19160102" w:rsidR="00EB2119" w:rsidRPr="00AB7050" w:rsidRDefault="00BB0E79" w:rsidP="00AB7050">
      <w:pPr>
        <w:rPr>
          <w:rFonts w:ascii="Arial" w:hAnsi="Arial" w:cs="Arial"/>
          <w:b/>
          <w:bCs/>
          <w:sz w:val="22"/>
          <w:u w:val="single"/>
        </w:rPr>
      </w:pPr>
      <w:r w:rsidRPr="00AB7050">
        <w:rPr>
          <w:rFonts w:ascii="Arial" w:hAnsi="Arial" w:cs="Arial"/>
          <w:b/>
          <w:bCs/>
          <w:sz w:val="22"/>
          <w:u w:val="single"/>
        </w:rPr>
        <w:t xml:space="preserve">Public Liability Insurance </w:t>
      </w:r>
    </w:p>
    <w:p w14:paraId="0C83C90F" w14:textId="77777777" w:rsidR="00A90E75" w:rsidRPr="00AB7050" w:rsidRDefault="00A90E75" w:rsidP="00AF5A3C">
      <w:pPr>
        <w:pStyle w:val="ListParagraph"/>
        <w:rPr>
          <w:rFonts w:cs="Arial"/>
          <w:sz w:val="22"/>
        </w:rPr>
      </w:pPr>
    </w:p>
    <w:p w14:paraId="1842EE50" w14:textId="5DD27159" w:rsidR="00BB0E79" w:rsidRDefault="00AB7050" w:rsidP="00D62DE9">
      <w:pPr>
        <w:rPr>
          <w:rFonts w:ascii="Arial" w:hAnsi="Arial" w:cs="Arial"/>
          <w:sz w:val="22"/>
        </w:rPr>
      </w:pPr>
      <w:r w:rsidRPr="00AB7050">
        <w:rPr>
          <w:rFonts w:ascii="Arial" w:hAnsi="Arial" w:cs="Arial"/>
          <w:sz w:val="22"/>
        </w:rPr>
        <w:t>Hirers must make their own provision for public liability insurance if needed.</w:t>
      </w:r>
    </w:p>
    <w:p w14:paraId="2CEE77B4" w14:textId="77777777" w:rsidR="00D62DE9" w:rsidRDefault="00D62DE9" w:rsidP="00D62DE9">
      <w:pPr>
        <w:rPr>
          <w:rFonts w:ascii="Arial" w:hAnsi="Arial" w:cs="Arial"/>
          <w:sz w:val="22"/>
        </w:rPr>
      </w:pPr>
    </w:p>
    <w:p w14:paraId="7B3E756B" w14:textId="50B5B409" w:rsidR="00D62DE9" w:rsidRPr="00D62DE9" w:rsidRDefault="00D62DE9" w:rsidP="00D62DE9">
      <w:pPr>
        <w:rPr>
          <w:rFonts w:ascii="Arial" w:hAnsi="Arial" w:cs="Arial"/>
          <w:b/>
          <w:bCs/>
          <w:sz w:val="22"/>
          <w:u w:val="single"/>
        </w:rPr>
      </w:pPr>
      <w:r w:rsidRPr="00D62DE9">
        <w:rPr>
          <w:rFonts w:ascii="Arial" w:hAnsi="Arial" w:cs="Arial"/>
          <w:b/>
          <w:bCs/>
          <w:sz w:val="22"/>
          <w:u w:val="single"/>
        </w:rPr>
        <w:t>Additional Permissions:</w:t>
      </w:r>
    </w:p>
    <w:p w14:paraId="5A48CB21" w14:textId="77777777" w:rsidR="00D62DE9" w:rsidRDefault="00D62DE9" w:rsidP="00D62DE9">
      <w:pPr>
        <w:rPr>
          <w:rFonts w:ascii="Arial" w:hAnsi="Arial" w:cs="Arial"/>
          <w:sz w:val="22"/>
        </w:rPr>
      </w:pPr>
    </w:p>
    <w:p w14:paraId="09B40482" w14:textId="77777777" w:rsidR="00D62DE9" w:rsidRPr="00D62DE9" w:rsidRDefault="00D62DE9" w:rsidP="00D62DE9">
      <w:pPr>
        <w:rPr>
          <w:rFonts w:ascii="Arial" w:hAnsi="Arial" w:cs="Arial"/>
          <w:sz w:val="22"/>
        </w:rPr>
      </w:pPr>
      <w:r w:rsidRPr="00D62DE9">
        <w:rPr>
          <w:rFonts w:ascii="Arial" w:hAnsi="Arial" w:cs="Arial"/>
          <w:sz w:val="22"/>
        </w:rPr>
        <w:t>Permission from the Council is required in respect of Broadcasting and filming (including videoing and photography etc.)</w:t>
      </w:r>
    </w:p>
    <w:p w14:paraId="21B1DDD2" w14:textId="500340E7" w:rsidR="004F4F2F" w:rsidRPr="00D62DE9" w:rsidRDefault="004F4F2F" w:rsidP="00D62DE9">
      <w:pPr>
        <w:rPr>
          <w:bCs/>
          <w:sz w:val="22"/>
        </w:rPr>
      </w:pPr>
    </w:p>
    <w:p w14:paraId="33C8C065" w14:textId="029C0F74" w:rsidR="004F4F2F" w:rsidRPr="00D62DE9" w:rsidRDefault="00D62DE9" w:rsidP="003A6CCC">
      <w:pPr>
        <w:rPr>
          <w:rFonts w:ascii="Arial" w:hAnsi="Arial" w:cs="Arial"/>
          <w:b/>
          <w:bCs/>
          <w:sz w:val="22"/>
          <w:u w:val="single"/>
        </w:rPr>
      </w:pPr>
      <w:r w:rsidRPr="00D62DE9">
        <w:rPr>
          <w:rFonts w:ascii="Arial" w:hAnsi="Arial" w:cs="Arial"/>
          <w:b/>
          <w:bCs/>
          <w:sz w:val="22"/>
          <w:u w:val="single"/>
        </w:rPr>
        <w:t>Emergency Contact Details for Premises</w:t>
      </w:r>
    </w:p>
    <w:p w14:paraId="62579539" w14:textId="77777777" w:rsidR="00D62DE9" w:rsidRPr="00D62DE9" w:rsidRDefault="00D62DE9" w:rsidP="003A6CCC">
      <w:pPr>
        <w:rPr>
          <w:rFonts w:ascii="Arial" w:hAnsi="Arial" w:cs="Arial"/>
          <w:sz w:val="22"/>
        </w:rPr>
      </w:pPr>
    </w:p>
    <w:p w14:paraId="38971026" w14:textId="00F54999" w:rsidR="004F4F2F" w:rsidRPr="00D62DE9" w:rsidRDefault="004F4F2F" w:rsidP="00D62DE9">
      <w:pPr>
        <w:rPr>
          <w:rFonts w:ascii="Arial" w:hAnsi="Arial" w:cs="Arial"/>
          <w:sz w:val="22"/>
        </w:rPr>
      </w:pPr>
      <w:r w:rsidRPr="00D62DE9">
        <w:rPr>
          <w:rFonts w:ascii="Arial" w:hAnsi="Arial" w:cs="Arial"/>
          <w:sz w:val="22"/>
        </w:rPr>
        <w:t xml:space="preserve">In the event of </w:t>
      </w:r>
      <w:r w:rsidR="00F17C59" w:rsidRPr="00D62DE9">
        <w:rPr>
          <w:rFonts w:ascii="Arial" w:hAnsi="Arial" w:cs="Arial"/>
          <w:sz w:val="22"/>
        </w:rPr>
        <w:t>difficulty,</w:t>
      </w:r>
      <w:r w:rsidRPr="00D62DE9">
        <w:rPr>
          <w:rFonts w:ascii="Arial" w:hAnsi="Arial" w:cs="Arial"/>
          <w:sz w:val="22"/>
        </w:rPr>
        <w:t xml:space="preserve"> the Hirer should </w:t>
      </w:r>
      <w:r w:rsidR="00FB554C" w:rsidRPr="00D62DE9">
        <w:rPr>
          <w:rFonts w:ascii="Arial" w:hAnsi="Arial" w:cs="Arial"/>
          <w:sz w:val="22"/>
        </w:rPr>
        <w:t xml:space="preserve">contact </w:t>
      </w:r>
      <w:r w:rsidR="00BE39FF" w:rsidRPr="00D62DE9">
        <w:rPr>
          <w:rFonts w:ascii="Arial" w:hAnsi="Arial" w:cs="Arial"/>
          <w:sz w:val="22"/>
        </w:rPr>
        <w:t>the Caretaker</w:t>
      </w:r>
      <w:r w:rsidR="00C70AB3" w:rsidRPr="00D62DE9">
        <w:rPr>
          <w:rFonts w:ascii="Arial" w:hAnsi="Arial" w:cs="Arial"/>
          <w:sz w:val="22"/>
        </w:rPr>
        <w:t xml:space="preserve">, </w:t>
      </w:r>
      <w:r w:rsidR="00D7791E" w:rsidRPr="00D62DE9">
        <w:rPr>
          <w:rFonts w:ascii="Arial" w:hAnsi="Arial" w:cs="Arial"/>
          <w:sz w:val="22"/>
        </w:rPr>
        <w:t xml:space="preserve">on </w:t>
      </w:r>
      <w:r w:rsidR="00377AA0" w:rsidRPr="00D62DE9">
        <w:rPr>
          <w:rFonts w:ascii="Arial" w:hAnsi="Arial" w:cs="Arial"/>
          <w:sz w:val="22"/>
        </w:rPr>
        <w:t>07858</w:t>
      </w:r>
      <w:r w:rsidR="00B25ACC" w:rsidRPr="00D62DE9">
        <w:rPr>
          <w:rFonts w:ascii="Arial" w:hAnsi="Arial" w:cs="Arial"/>
          <w:sz w:val="22"/>
        </w:rPr>
        <w:t xml:space="preserve"> 152497</w:t>
      </w:r>
      <w:r w:rsidR="009A0ECC" w:rsidRPr="00D62DE9">
        <w:rPr>
          <w:rFonts w:ascii="Arial" w:hAnsi="Arial" w:cs="Arial"/>
          <w:sz w:val="22"/>
        </w:rPr>
        <w:t xml:space="preserve"> or 07546972535</w:t>
      </w:r>
      <w:r w:rsidR="00B25ACC" w:rsidRPr="00D62DE9">
        <w:rPr>
          <w:rFonts w:ascii="Arial" w:hAnsi="Arial" w:cs="Arial"/>
          <w:sz w:val="22"/>
        </w:rPr>
        <w:t>.</w:t>
      </w:r>
    </w:p>
    <w:p w14:paraId="6C41ACAE" w14:textId="2831D724" w:rsidR="008A26CD" w:rsidRPr="008A26CD" w:rsidRDefault="008A26CD" w:rsidP="008A26CD">
      <w:pPr>
        <w:rPr>
          <w:sz w:val="22"/>
        </w:rPr>
      </w:pPr>
    </w:p>
    <w:p w14:paraId="046DB5DE" w14:textId="4C2A23C8" w:rsidR="00416AC5" w:rsidRDefault="00416AC5" w:rsidP="00416AC5">
      <w:pPr>
        <w:rPr>
          <w:sz w:val="22"/>
        </w:rPr>
      </w:pPr>
    </w:p>
    <w:p w14:paraId="5FED9D2F" w14:textId="77777777" w:rsidR="00416AC5" w:rsidRPr="00416AC5" w:rsidRDefault="00416AC5" w:rsidP="00416AC5">
      <w:pPr>
        <w:pStyle w:val="ListParagraph"/>
        <w:rPr>
          <w:sz w:val="22"/>
        </w:rPr>
      </w:pPr>
    </w:p>
    <w:p w14:paraId="69BE89CF" w14:textId="77777777" w:rsidR="008B65ED" w:rsidRPr="001130B5" w:rsidRDefault="008B65ED" w:rsidP="001130B5">
      <w:pPr>
        <w:rPr>
          <w:rFonts w:cs="Arial"/>
          <w:sz w:val="22"/>
        </w:rPr>
      </w:pPr>
    </w:p>
    <w:p w14:paraId="1FD692D3" w14:textId="77777777" w:rsidR="009B7295" w:rsidRPr="001130B5" w:rsidRDefault="009B7295" w:rsidP="001130B5">
      <w:pPr>
        <w:rPr>
          <w:sz w:val="22"/>
        </w:rPr>
      </w:pPr>
    </w:p>
    <w:p w14:paraId="1A70889C" w14:textId="439D44D1" w:rsidR="00347950" w:rsidRPr="00253C7C" w:rsidRDefault="00347950" w:rsidP="007515BE">
      <w:pPr>
        <w:rPr>
          <w:lang w:val="en-US" w:eastAsia="en-US"/>
        </w:rPr>
      </w:pPr>
    </w:p>
    <w:p w14:paraId="271FC04D" w14:textId="1883F4B6" w:rsidR="00253C7C" w:rsidRDefault="00253C7C" w:rsidP="00253C7C">
      <w:pPr>
        <w:tabs>
          <w:tab w:val="left" w:pos="3070"/>
        </w:tabs>
        <w:rPr>
          <w:rFonts w:ascii="Arial" w:hAnsi="Arial" w:cs="Arial"/>
          <w:sz w:val="22"/>
          <w:szCs w:val="22"/>
          <w:lang w:val="en-US" w:eastAsia="en-US"/>
        </w:rPr>
      </w:pPr>
      <w:r w:rsidRPr="001D2B6D">
        <w:rPr>
          <w:rFonts w:ascii="Arial" w:hAnsi="Arial" w:cs="Arial"/>
          <w:sz w:val="22"/>
          <w:szCs w:val="22"/>
          <w:lang w:val="en-US" w:eastAsia="en-US"/>
        </w:rPr>
        <w:t xml:space="preserve">Dated: </w:t>
      </w:r>
      <w:r w:rsidR="00791245">
        <w:rPr>
          <w:rFonts w:ascii="Arial" w:hAnsi="Arial" w:cs="Arial"/>
          <w:sz w:val="22"/>
          <w:szCs w:val="22"/>
          <w:lang w:val="en-US" w:eastAsia="en-US"/>
        </w:rPr>
        <w:t>April 2024</w:t>
      </w:r>
    </w:p>
    <w:p w14:paraId="13F8A763" w14:textId="4D6AFDBE" w:rsidR="00152C85" w:rsidRDefault="00E04853" w:rsidP="00253C7C">
      <w:pPr>
        <w:tabs>
          <w:tab w:val="left" w:pos="3070"/>
        </w:tabs>
        <w:rPr>
          <w:rFonts w:ascii="Arial" w:hAnsi="Arial" w:cs="Arial"/>
          <w:i/>
          <w:iCs/>
          <w:sz w:val="18"/>
          <w:szCs w:val="18"/>
          <w:lang w:val="en-US" w:eastAsia="en-US"/>
        </w:rPr>
      </w:pPr>
      <w:r>
        <w:rPr>
          <w:rFonts w:ascii="Arial" w:hAnsi="Arial" w:cs="Arial"/>
          <w:i/>
          <w:iCs/>
          <w:sz w:val="18"/>
          <w:szCs w:val="18"/>
          <w:lang w:val="en-US" w:eastAsia="en-US"/>
        </w:rPr>
        <w:t>Shared Drive/</w:t>
      </w:r>
      <w:r w:rsidR="00263016" w:rsidRPr="00C842E1">
        <w:rPr>
          <w:rFonts w:ascii="Arial" w:hAnsi="Arial" w:cs="Arial"/>
          <w:i/>
          <w:iCs/>
          <w:sz w:val="18"/>
          <w:szCs w:val="18"/>
          <w:lang w:val="en-US" w:eastAsia="en-US"/>
        </w:rPr>
        <w:t>Community Hall</w:t>
      </w:r>
      <w:r w:rsidR="00E033B3">
        <w:rPr>
          <w:rFonts w:ascii="Arial" w:hAnsi="Arial" w:cs="Arial"/>
          <w:i/>
          <w:iCs/>
          <w:sz w:val="18"/>
          <w:szCs w:val="18"/>
          <w:lang w:val="en-US" w:eastAsia="en-US"/>
        </w:rPr>
        <w:t xml:space="preserve"> </w:t>
      </w:r>
      <w:r w:rsidR="00263016" w:rsidRPr="00C842E1">
        <w:rPr>
          <w:rFonts w:ascii="Arial" w:hAnsi="Arial" w:cs="Arial"/>
          <w:i/>
          <w:iCs/>
          <w:sz w:val="18"/>
          <w:szCs w:val="18"/>
          <w:lang w:val="en-US" w:eastAsia="en-US"/>
        </w:rPr>
        <w:t>Docs</w:t>
      </w:r>
      <w:r w:rsidR="00E033B3">
        <w:rPr>
          <w:rFonts w:ascii="Arial" w:hAnsi="Arial" w:cs="Arial"/>
          <w:i/>
          <w:iCs/>
          <w:sz w:val="18"/>
          <w:szCs w:val="18"/>
          <w:lang w:val="en-US" w:eastAsia="en-US"/>
        </w:rPr>
        <w:t>/</w:t>
      </w:r>
      <w:r w:rsidR="00263016" w:rsidRPr="00C842E1">
        <w:rPr>
          <w:rFonts w:ascii="Arial" w:hAnsi="Arial" w:cs="Arial"/>
          <w:i/>
          <w:iCs/>
          <w:sz w:val="18"/>
          <w:szCs w:val="18"/>
          <w:lang w:val="en-US" w:eastAsia="en-US"/>
        </w:rPr>
        <w:t>Booking Docs</w:t>
      </w:r>
      <w:r w:rsidR="00E033B3">
        <w:rPr>
          <w:rFonts w:ascii="Arial" w:hAnsi="Arial" w:cs="Arial"/>
          <w:i/>
          <w:iCs/>
          <w:sz w:val="18"/>
          <w:szCs w:val="18"/>
          <w:lang w:val="en-US" w:eastAsia="en-US"/>
        </w:rPr>
        <w:t>/</w:t>
      </w:r>
      <w:r w:rsidR="001179B6">
        <w:rPr>
          <w:rFonts w:ascii="Arial" w:hAnsi="Arial" w:cs="Arial"/>
          <w:i/>
          <w:iCs/>
          <w:sz w:val="18"/>
          <w:szCs w:val="18"/>
          <w:lang w:val="en-US" w:eastAsia="en-US"/>
        </w:rPr>
        <w:t>Terms &amp; Conditions</w:t>
      </w:r>
      <w:r w:rsidR="00676AA1">
        <w:rPr>
          <w:rFonts w:ascii="Arial" w:hAnsi="Arial" w:cs="Arial"/>
          <w:i/>
          <w:iCs/>
          <w:sz w:val="18"/>
          <w:szCs w:val="18"/>
          <w:lang w:val="en-US" w:eastAsia="en-US"/>
        </w:rPr>
        <w:t>/</w:t>
      </w:r>
      <w:r w:rsidR="001179B6">
        <w:rPr>
          <w:rFonts w:ascii="Arial" w:hAnsi="Arial" w:cs="Arial"/>
          <w:i/>
          <w:iCs/>
          <w:sz w:val="18"/>
          <w:szCs w:val="18"/>
          <w:lang w:val="en-US" w:eastAsia="en-US"/>
        </w:rPr>
        <w:t>Reg for users</w:t>
      </w:r>
      <w:r w:rsidR="0064156F">
        <w:rPr>
          <w:rFonts w:ascii="Arial" w:hAnsi="Arial" w:cs="Arial"/>
          <w:i/>
          <w:iCs/>
          <w:sz w:val="18"/>
          <w:szCs w:val="18"/>
          <w:lang w:val="en-US" w:eastAsia="en-US"/>
        </w:rPr>
        <w:t>/ Nov 23</w:t>
      </w:r>
    </w:p>
    <w:p w14:paraId="08733FB0" w14:textId="77777777" w:rsidR="001179B6" w:rsidRPr="00C842E1" w:rsidRDefault="001179B6" w:rsidP="00253C7C">
      <w:pPr>
        <w:tabs>
          <w:tab w:val="left" w:pos="3070"/>
        </w:tabs>
        <w:rPr>
          <w:rFonts w:ascii="Arial" w:hAnsi="Arial" w:cs="Arial"/>
          <w:i/>
          <w:iCs/>
          <w:sz w:val="18"/>
          <w:szCs w:val="18"/>
          <w:lang w:val="en-US" w:eastAsia="en-US"/>
        </w:rPr>
      </w:pPr>
    </w:p>
    <w:sectPr w:rsidR="001179B6" w:rsidRPr="00C842E1" w:rsidSect="006F15DD">
      <w:footerReference w:type="default" r:id="rId17"/>
      <w:pgSz w:w="11909" w:h="16834" w:code="9"/>
      <w:pgMar w:top="81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76FE" w14:textId="77777777" w:rsidR="006F15DD" w:rsidRDefault="006F15DD">
      <w:r>
        <w:separator/>
      </w:r>
    </w:p>
  </w:endnote>
  <w:endnote w:type="continuationSeparator" w:id="0">
    <w:p w14:paraId="724C5923" w14:textId="77777777" w:rsidR="006F15DD" w:rsidRDefault="006F15DD">
      <w:r>
        <w:continuationSeparator/>
      </w:r>
    </w:p>
  </w:endnote>
  <w:endnote w:type="continuationNotice" w:id="1">
    <w:p w14:paraId="253EB7A4" w14:textId="77777777" w:rsidR="006F15DD" w:rsidRDefault="006F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212739"/>
      <w:docPartObj>
        <w:docPartGallery w:val="Page Numbers (Bottom of Page)"/>
        <w:docPartUnique/>
      </w:docPartObj>
    </w:sdtPr>
    <w:sdtEndPr>
      <w:rPr>
        <w:noProof/>
      </w:rPr>
    </w:sdtEndPr>
    <w:sdtContent>
      <w:p w14:paraId="646089DE" w14:textId="1DE9F739" w:rsidR="002627B2" w:rsidRDefault="002627B2">
        <w:pPr>
          <w:pStyle w:val="Footer"/>
          <w:jc w:val="center"/>
        </w:pPr>
        <w:r>
          <w:fldChar w:fldCharType="begin"/>
        </w:r>
        <w:r>
          <w:instrText xml:space="preserve"> PAGE   \* MERGEFORMAT </w:instrText>
        </w:r>
        <w:r>
          <w:fldChar w:fldCharType="separate"/>
        </w:r>
        <w:r w:rsidR="00B51485">
          <w:rPr>
            <w:noProof/>
          </w:rPr>
          <w:t>3</w:t>
        </w:r>
        <w:r>
          <w:rPr>
            <w:noProof/>
          </w:rPr>
          <w:fldChar w:fldCharType="end"/>
        </w:r>
      </w:p>
    </w:sdtContent>
  </w:sdt>
  <w:p w14:paraId="4E7BA5CC" w14:textId="77777777" w:rsidR="002627B2" w:rsidRDefault="0026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6D69" w14:textId="77777777" w:rsidR="006F15DD" w:rsidRDefault="006F15DD">
      <w:r>
        <w:separator/>
      </w:r>
    </w:p>
  </w:footnote>
  <w:footnote w:type="continuationSeparator" w:id="0">
    <w:p w14:paraId="1FF1E79E" w14:textId="77777777" w:rsidR="006F15DD" w:rsidRDefault="006F15DD">
      <w:r>
        <w:continuationSeparator/>
      </w:r>
    </w:p>
  </w:footnote>
  <w:footnote w:type="continuationNotice" w:id="1">
    <w:p w14:paraId="6401B7D4" w14:textId="77777777" w:rsidR="006F15DD" w:rsidRDefault="006F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5F"/>
    <w:multiLevelType w:val="hybridMultilevel"/>
    <w:tmpl w:val="53BA7BD0"/>
    <w:lvl w:ilvl="0" w:tplc="B992B1BE">
      <w:start w:val="1"/>
      <w:numFmt w:val="lowerLetter"/>
      <w:lvlText w:val="%1."/>
      <w:lvlJc w:val="left"/>
      <w:pPr>
        <w:tabs>
          <w:tab w:val="num" w:pos="864"/>
        </w:tabs>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341"/>
    <w:multiLevelType w:val="hybridMultilevel"/>
    <w:tmpl w:val="39F82A82"/>
    <w:lvl w:ilvl="0" w:tplc="6C76544C">
      <w:start w:val="1"/>
      <w:numFmt w:val="lowerLetter"/>
      <w:lvlText w:val="%1."/>
      <w:lvlJc w:val="left"/>
      <w:pPr>
        <w:tabs>
          <w:tab w:val="num" w:pos="1290"/>
        </w:tabs>
        <w:ind w:left="1290" w:hanging="360"/>
      </w:pPr>
      <w:rPr>
        <w:rFonts w:cs="Times New Roman" w:hint="default"/>
        <w:i w:val="0"/>
        <w:iCs w:val="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 w15:restartNumberingAfterBreak="0">
    <w:nsid w:val="09BA5766"/>
    <w:multiLevelType w:val="hybridMultilevel"/>
    <w:tmpl w:val="2982C4B4"/>
    <w:lvl w:ilvl="0" w:tplc="0409000F">
      <w:start w:val="1"/>
      <w:numFmt w:val="decimal"/>
      <w:lvlText w:val="%1."/>
      <w:lvlJc w:val="left"/>
      <w:pPr>
        <w:tabs>
          <w:tab w:val="num" w:pos="644"/>
        </w:tabs>
        <w:ind w:left="644" w:hanging="360"/>
      </w:pPr>
      <w:rPr>
        <w:rFonts w:cs="Times New Roman"/>
      </w:rPr>
    </w:lvl>
    <w:lvl w:ilvl="1" w:tplc="6818C83C">
      <w:start w:val="1"/>
      <w:numFmt w:val="lowerLetter"/>
      <w:lvlText w:val="%2."/>
      <w:lvlJc w:val="left"/>
      <w:pPr>
        <w:tabs>
          <w:tab w:val="num" w:pos="1440"/>
        </w:tabs>
        <w:ind w:left="1440" w:hanging="360"/>
      </w:pPr>
      <w:rPr>
        <w:rFonts w:cs="Times New Roman"/>
        <w:i w:val="0"/>
        <w:i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24C01CF9"/>
    <w:multiLevelType w:val="hybridMultilevel"/>
    <w:tmpl w:val="72F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920A6"/>
    <w:multiLevelType w:val="hybridMultilevel"/>
    <w:tmpl w:val="5852C824"/>
    <w:lvl w:ilvl="0" w:tplc="08090019">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5" w15:restartNumberingAfterBreak="0">
    <w:nsid w:val="395946F0"/>
    <w:multiLevelType w:val="hybridMultilevel"/>
    <w:tmpl w:val="6E621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01E9F"/>
    <w:multiLevelType w:val="hybridMultilevel"/>
    <w:tmpl w:val="F1388CD0"/>
    <w:lvl w:ilvl="0" w:tplc="08090019">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7" w15:restartNumberingAfterBreak="0">
    <w:nsid w:val="5546321C"/>
    <w:multiLevelType w:val="hybridMultilevel"/>
    <w:tmpl w:val="4E1E6720"/>
    <w:lvl w:ilvl="0" w:tplc="FFFFFFFF">
      <w:start w:val="1"/>
      <w:numFmt w:val="decimal"/>
      <w:lvlText w:val="%1."/>
      <w:lvlJc w:val="left"/>
      <w:pPr>
        <w:tabs>
          <w:tab w:val="num" w:pos="788"/>
        </w:tabs>
        <w:ind w:left="788" w:hanging="504"/>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051151"/>
    <w:multiLevelType w:val="hybridMultilevel"/>
    <w:tmpl w:val="2E4A320A"/>
    <w:lvl w:ilvl="0" w:tplc="DB8664BE">
      <w:start w:val="1"/>
      <w:numFmt w:val="lowerLetter"/>
      <w:lvlText w:val="%1."/>
      <w:lvlJc w:val="left"/>
      <w:pPr>
        <w:tabs>
          <w:tab w:val="num" w:pos="1290"/>
        </w:tabs>
        <w:ind w:left="1290" w:hanging="360"/>
      </w:pPr>
      <w:rPr>
        <w:rFonts w:cs="Times New Roman" w:hint="default"/>
        <w:i w:val="0"/>
        <w:iCs w:val="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9" w15:restartNumberingAfterBreak="0">
    <w:nsid w:val="679E6186"/>
    <w:multiLevelType w:val="hybridMultilevel"/>
    <w:tmpl w:val="CD7E007C"/>
    <w:lvl w:ilvl="0" w:tplc="C488302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6E5E6BFF"/>
    <w:multiLevelType w:val="hybridMultilevel"/>
    <w:tmpl w:val="C6C4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57AF0"/>
    <w:multiLevelType w:val="hybridMultilevel"/>
    <w:tmpl w:val="4E1E6720"/>
    <w:lvl w:ilvl="0" w:tplc="6F7A0BB2">
      <w:start w:val="1"/>
      <w:numFmt w:val="decimal"/>
      <w:lvlText w:val="%1."/>
      <w:lvlJc w:val="left"/>
      <w:pPr>
        <w:tabs>
          <w:tab w:val="num" w:pos="788"/>
        </w:tabs>
        <w:ind w:left="788" w:hanging="504"/>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666051">
    <w:abstractNumId w:val="2"/>
  </w:num>
  <w:num w:numId="2" w16cid:durableId="625232816">
    <w:abstractNumId w:val="9"/>
  </w:num>
  <w:num w:numId="3" w16cid:durableId="1432319134">
    <w:abstractNumId w:val="6"/>
  </w:num>
  <w:num w:numId="4" w16cid:durableId="691030969">
    <w:abstractNumId w:val="4"/>
  </w:num>
  <w:num w:numId="5" w16cid:durableId="669218503">
    <w:abstractNumId w:val="11"/>
  </w:num>
  <w:num w:numId="6" w16cid:durableId="1689213433">
    <w:abstractNumId w:val="0"/>
  </w:num>
  <w:num w:numId="7" w16cid:durableId="781923446">
    <w:abstractNumId w:val="1"/>
  </w:num>
  <w:num w:numId="8" w16cid:durableId="1479155318">
    <w:abstractNumId w:val="8"/>
  </w:num>
  <w:num w:numId="9" w16cid:durableId="176238168">
    <w:abstractNumId w:val="7"/>
  </w:num>
  <w:num w:numId="10" w16cid:durableId="2007778543">
    <w:abstractNumId w:val="5"/>
  </w:num>
  <w:num w:numId="11" w16cid:durableId="1071468555">
    <w:abstractNumId w:val="10"/>
  </w:num>
  <w:num w:numId="12" w16cid:durableId="114118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FA"/>
    <w:rsid w:val="0000234E"/>
    <w:rsid w:val="00002837"/>
    <w:rsid w:val="00003806"/>
    <w:rsid w:val="00005FDF"/>
    <w:rsid w:val="00013D73"/>
    <w:rsid w:val="0002491A"/>
    <w:rsid w:val="00030E26"/>
    <w:rsid w:val="000346DA"/>
    <w:rsid w:val="000374BD"/>
    <w:rsid w:val="00044580"/>
    <w:rsid w:val="00047157"/>
    <w:rsid w:val="00050F69"/>
    <w:rsid w:val="00055167"/>
    <w:rsid w:val="000600AF"/>
    <w:rsid w:val="000648B4"/>
    <w:rsid w:val="000667DB"/>
    <w:rsid w:val="00071EFE"/>
    <w:rsid w:val="00073DF1"/>
    <w:rsid w:val="000776F5"/>
    <w:rsid w:val="000809C6"/>
    <w:rsid w:val="000940E4"/>
    <w:rsid w:val="000A010E"/>
    <w:rsid w:val="000A20BF"/>
    <w:rsid w:val="000A6DF0"/>
    <w:rsid w:val="000A7F4E"/>
    <w:rsid w:val="000B268F"/>
    <w:rsid w:val="000C387F"/>
    <w:rsid w:val="000D1F15"/>
    <w:rsid w:val="000D76C3"/>
    <w:rsid w:val="000E33BE"/>
    <w:rsid w:val="000E370B"/>
    <w:rsid w:val="000E3D86"/>
    <w:rsid w:val="000E469C"/>
    <w:rsid w:val="00100DC0"/>
    <w:rsid w:val="001055F6"/>
    <w:rsid w:val="00106130"/>
    <w:rsid w:val="001130B5"/>
    <w:rsid w:val="00113BE9"/>
    <w:rsid w:val="001179B6"/>
    <w:rsid w:val="00120A46"/>
    <w:rsid w:val="00120DF1"/>
    <w:rsid w:val="00124E13"/>
    <w:rsid w:val="00134C20"/>
    <w:rsid w:val="001373A6"/>
    <w:rsid w:val="00140F66"/>
    <w:rsid w:val="0014192C"/>
    <w:rsid w:val="00147F05"/>
    <w:rsid w:val="00152C85"/>
    <w:rsid w:val="00162199"/>
    <w:rsid w:val="0017021A"/>
    <w:rsid w:val="00170D19"/>
    <w:rsid w:val="0017162F"/>
    <w:rsid w:val="001724C7"/>
    <w:rsid w:val="001762FD"/>
    <w:rsid w:val="001846FD"/>
    <w:rsid w:val="00184731"/>
    <w:rsid w:val="001858C5"/>
    <w:rsid w:val="00187DAF"/>
    <w:rsid w:val="00196B0D"/>
    <w:rsid w:val="001A5B98"/>
    <w:rsid w:val="001A662F"/>
    <w:rsid w:val="001B1275"/>
    <w:rsid w:val="001B20B9"/>
    <w:rsid w:val="001B2FFB"/>
    <w:rsid w:val="001B39A1"/>
    <w:rsid w:val="001B6350"/>
    <w:rsid w:val="001C271E"/>
    <w:rsid w:val="001C7F29"/>
    <w:rsid w:val="001D2A9E"/>
    <w:rsid w:val="001D2B6D"/>
    <w:rsid w:val="001E0181"/>
    <w:rsid w:val="001E1176"/>
    <w:rsid w:val="001E2EBC"/>
    <w:rsid w:val="001E511A"/>
    <w:rsid w:val="001E7272"/>
    <w:rsid w:val="001F0343"/>
    <w:rsid w:val="002123A3"/>
    <w:rsid w:val="00223CBE"/>
    <w:rsid w:val="00231405"/>
    <w:rsid w:val="002347C2"/>
    <w:rsid w:val="002439DC"/>
    <w:rsid w:val="002513DC"/>
    <w:rsid w:val="00253C7C"/>
    <w:rsid w:val="00257166"/>
    <w:rsid w:val="002606D7"/>
    <w:rsid w:val="002627B2"/>
    <w:rsid w:val="00263016"/>
    <w:rsid w:val="0027433E"/>
    <w:rsid w:val="00274B09"/>
    <w:rsid w:val="00274B55"/>
    <w:rsid w:val="00274BB3"/>
    <w:rsid w:val="00280CEC"/>
    <w:rsid w:val="0028408D"/>
    <w:rsid w:val="0028439D"/>
    <w:rsid w:val="002925F8"/>
    <w:rsid w:val="002942AF"/>
    <w:rsid w:val="002A28AE"/>
    <w:rsid w:val="002A428C"/>
    <w:rsid w:val="002B1B46"/>
    <w:rsid w:val="002B5629"/>
    <w:rsid w:val="002D1CA4"/>
    <w:rsid w:val="002D46AE"/>
    <w:rsid w:val="002D4A96"/>
    <w:rsid w:val="002D7F76"/>
    <w:rsid w:val="002E3C88"/>
    <w:rsid w:val="002F5C33"/>
    <w:rsid w:val="003015CD"/>
    <w:rsid w:val="0030204A"/>
    <w:rsid w:val="003074CA"/>
    <w:rsid w:val="00310E8A"/>
    <w:rsid w:val="003119B3"/>
    <w:rsid w:val="00312E21"/>
    <w:rsid w:val="00314929"/>
    <w:rsid w:val="00314BDE"/>
    <w:rsid w:val="003165AF"/>
    <w:rsid w:val="00325010"/>
    <w:rsid w:val="00327291"/>
    <w:rsid w:val="00346884"/>
    <w:rsid w:val="00347950"/>
    <w:rsid w:val="00347B37"/>
    <w:rsid w:val="00350CDB"/>
    <w:rsid w:val="003524CC"/>
    <w:rsid w:val="003532D1"/>
    <w:rsid w:val="00357A53"/>
    <w:rsid w:val="00361631"/>
    <w:rsid w:val="003725A1"/>
    <w:rsid w:val="003758A7"/>
    <w:rsid w:val="00377AA0"/>
    <w:rsid w:val="003808E6"/>
    <w:rsid w:val="00381C5B"/>
    <w:rsid w:val="003862E5"/>
    <w:rsid w:val="00394249"/>
    <w:rsid w:val="00396DDD"/>
    <w:rsid w:val="003977C4"/>
    <w:rsid w:val="00397885"/>
    <w:rsid w:val="003A1A3E"/>
    <w:rsid w:val="003A32DF"/>
    <w:rsid w:val="003A49EC"/>
    <w:rsid w:val="003A6CCC"/>
    <w:rsid w:val="003B078F"/>
    <w:rsid w:val="003B3706"/>
    <w:rsid w:val="003B40D2"/>
    <w:rsid w:val="003B6C71"/>
    <w:rsid w:val="003D0B52"/>
    <w:rsid w:val="003D2417"/>
    <w:rsid w:val="003D7472"/>
    <w:rsid w:val="003E563B"/>
    <w:rsid w:val="003F1F30"/>
    <w:rsid w:val="003F6F29"/>
    <w:rsid w:val="00402A3D"/>
    <w:rsid w:val="004041AB"/>
    <w:rsid w:val="00410412"/>
    <w:rsid w:val="00415E0A"/>
    <w:rsid w:val="00416AC5"/>
    <w:rsid w:val="00426C31"/>
    <w:rsid w:val="00430116"/>
    <w:rsid w:val="00437772"/>
    <w:rsid w:val="00441E0C"/>
    <w:rsid w:val="00442A41"/>
    <w:rsid w:val="00443ACB"/>
    <w:rsid w:val="004605B6"/>
    <w:rsid w:val="00461CD1"/>
    <w:rsid w:val="0046315F"/>
    <w:rsid w:val="00470203"/>
    <w:rsid w:val="004714F1"/>
    <w:rsid w:val="004738DC"/>
    <w:rsid w:val="0047614F"/>
    <w:rsid w:val="00476E36"/>
    <w:rsid w:val="00481FA2"/>
    <w:rsid w:val="0048426F"/>
    <w:rsid w:val="0048681B"/>
    <w:rsid w:val="004976B3"/>
    <w:rsid w:val="004A74B2"/>
    <w:rsid w:val="004B1ACE"/>
    <w:rsid w:val="004B5F68"/>
    <w:rsid w:val="004C76DD"/>
    <w:rsid w:val="004C7ABC"/>
    <w:rsid w:val="004D6282"/>
    <w:rsid w:val="004D6462"/>
    <w:rsid w:val="004E2DFA"/>
    <w:rsid w:val="004E5721"/>
    <w:rsid w:val="004E5A5E"/>
    <w:rsid w:val="004F168A"/>
    <w:rsid w:val="004F4F2F"/>
    <w:rsid w:val="004F57A6"/>
    <w:rsid w:val="005033F3"/>
    <w:rsid w:val="005068A1"/>
    <w:rsid w:val="00507380"/>
    <w:rsid w:val="0051296A"/>
    <w:rsid w:val="0051314D"/>
    <w:rsid w:val="00521277"/>
    <w:rsid w:val="00536A1A"/>
    <w:rsid w:val="0055094C"/>
    <w:rsid w:val="005515BE"/>
    <w:rsid w:val="00574608"/>
    <w:rsid w:val="00577256"/>
    <w:rsid w:val="00590BD3"/>
    <w:rsid w:val="005942FD"/>
    <w:rsid w:val="00594B0F"/>
    <w:rsid w:val="00594B6F"/>
    <w:rsid w:val="00595542"/>
    <w:rsid w:val="005A27A2"/>
    <w:rsid w:val="005A3297"/>
    <w:rsid w:val="005A77AE"/>
    <w:rsid w:val="005B48C9"/>
    <w:rsid w:val="005C17CA"/>
    <w:rsid w:val="005C3223"/>
    <w:rsid w:val="005D7205"/>
    <w:rsid w:val="005D7DFE"/>
    <w:rsid w:val="005E4D99"/>
    <w:rsid w:val="005F2852"/>
    <w:rsid w:val="005F79CB"/>
    <w:rsid w:val="00600E63"/>
    <w:rsid w:val="0060695A"/>
    <w:rsid w:val="00607154"/>
    <w:rsid w:val="00611468"/>
    <w:rsid w:val="006119A6"/>
    <w:rsid w:val="006134F7"/>
    <w:rsid w:val="00613B7B"/>
    <w:rsid w:val="00616093"/>
    <w:rsid w:val="00624F4C"/>
    <w:rsid w:val="0064156F"/>
    <w:rsid w:val="006444E0"/>
    <w:rsid w:val="006545A6"/>
    <w:rsid w:val="00657EBB"/>
    <w:rsid w:val="00660740"/>
    <w:rsid w:val="0066082A"/>
    <w:rsid w:val="0066641D"/>
    <w:rsid w:val="00671A20"/>
    <w:rsid w:val="00671A86"/>
    <w:rsid w:val="00672C95"/>
    <w:rsid w:val="00676222"/>
    <w:rsid w:val="00676AA1"/>
    <w:rsid w:val="00677DDD"/>
    <w:rsid w:val="00680D92"/>
    <w:rsid w:val="00682D84"/>
    <w:rsid w:val="0068311F"/>
    <w:rsid w:val="00683302"/>
    <w:rsid w:val="0068551F"/>
    <w:rsid w:val="0068686E"/>
    <w:rsid w:val="00695761"/>
    <w:rsid w:val="006A29F1"/>
    <w:rsid w:val="006B1E74"/>
    <w:rsid w:val="006B4F76"/>
    <w:rsid w:val="006C62FD"/>
    <w:rsid w:val="006C6E41"/>
    <w:rsid w:val="006D0566"/>
    <w:rsid w:val="006D66F7"/>
    <w:rsid w:val="006F15DD"/>
    <w:rsid w:val="007032F3"/>
    <w:rsid w:val="007039A1"/>
    <w:rsid w:val="00704333"/>
    <w:rsid w:val="00704FCD"/>
    <w:rsid w:val="00705666"/>
    <w:rsid w:val="00705E0D"/>
    <w:rsid w:val="00706E01"/>
    <w:rsid w:val="007072E5"/>
    <w:rsid w:val="007130E9"/>
    <w:rsid w:val="007146B5"/>
    <w:rsid w:val="0073004F"/>
    <w:rsid w:val="00740D21"/>
    <w:rsid w:val="00743208"/>
    <w:rsid w:val="007451F4"/>
    <w:rsid w:val="0074581E"/>
    <w:rsid w:val="00751170"/>
    <w:rsid w:val="007515BE"/>
    <w:rsid w:val="00753184"/>
    <w:rsid w:val="0075522A"/>
    <w:rsid w:val="00757514"/>
    <w:rsid w:val="00762163"/>
    <w:rsid w:val="00765E58"/>
    <w:rsid w:val="00774B07"/>
    <w:rsid w:val="00775488"/>
    <w:rsid w:val="0078172F"/>
    <w:rsid w:val="00781EDE"/>
    <w:rsid w:val="00782D25"/>
    <w:rsid w:val="00791245"/>
    <w:rsid w:val="0079208B"/>
    <w:rsid w:val="00792090"/>
    <w:rsid w:val="007944C2"/>
    <w:rsid w:val="007A003C"/>
    <w:rsid w:val="007B0C2D"/>
    <w:rsid w:val="007D5F73"/>
    <w:rsid w:val="007F0695"/>
    <w:rsid w:val="007F3CDB"/>
    <w:rsid w:val="007F4B60"/>
    <w:rsid w:val="007F6686"/>
    <w:rsid w:val="00800174"/>
    <w:rsid w:val="008034E4"/>
    <w:rsid w:val="0080413F"/>
    <w:rsid w:val="0080657A"/>
    <w:rsid w:val="00807835"/>
    <w:rsid w:val="00826B72"/>
    <w:rsid w:val="008275B2"/>
    <w:rsid w:val="008304C5"/>
    <w:rsid w:val="008359F9"/>
    <w:rsid w:val="00844C54"/>
    <w:rsid w:val="00845EBB"/>
    <w:rsid w:val="00847602"/>
    <w:rsid w:val="00855A13"/>
    <w:rsid w:val="008578D2"/>
    <w:rsid w:val="008619C5"/>
    <w:rsid w:val="008724FD"/>
    <w:rsid w:val="00874CD4"/>
    <w:rsid w:val="0087569D"/>
    <w:rsid w:val="00875E89"/>
    <w:rsid w:val="00876288"/>
    <w:rsid w:val="00877A37"/>
    <w:rsid w:val="00877E30"/>
    <w:rsid w:val="00892CFA"/>
    <w:rsid w:val="00895D97"/>
    <w:rsid w:val="008A1FD9"/>
    <w:rsid w:val="008A26CD"/>
    <w:rsid w:val="008A366A"/>
    <w:rsid w:val="008A43B7"/>
    <w:rsid w:val="008B24B9"/>
    <w:rsid w:val="008B65ED"/>
    <w:rsid w:val="008C7C27"/>
    <w:rsid w:val="008D555B"/>
    <w:rsid w:val="008E0D4B"/>
    <w:rsid w:val="008E76CE"/>
    <w:rsid w:val="008F0E3A"/>
    <w:rsid w:val="008F5F3D"/>
    <w:rsid w:val="00905EBD"/>
    <w:rsid w:val="00906BC1"/>
    <w:rsid w:val="009112D7"/>
    <w:rsid w:val="00914065"/>
    <w:rsid w:val="0091412B"/>
    <w:rsid w:val="00915ED8"/>
    <w:rsid w:val="00916017"/>
    <w:rsid w:val="00922AF2"/>
    <w:rsid w:val="00926FCF"/>
    <w:rsid w:val="009318A1"/>
    <w:rsid w:val="00931D63"/>
    <w:rsid w:val="009329E7"/>
    <w:rsid w:val="00933ACA"/>
    <w:rsid w:val="009355DA"/>
    <w:rsid w:val="00947BC9"/>
    <w:rsid w:val="00960BD4"/>
    <w:rsid w:val="00987CC5"/>
    <w:rsid w:val="009963C1"/>
    <w:rsid w:val="009A0ECC"/>
    <w:rsid w:val="009A1F62"/>
    <w:rsid w:val="009A46AD"/>
    <w:rsid w:val="009B7295"/>
    <w:rsid w:val="009C4CCC"/>
    <w:rsid w:val="009C4CD8"/>
    <w:rsid w:val="009C590B"/>
    <w:rsid w:val="009C6BC2"/>
    <w:rsid w:val="009C788B"/>
    <w:rsid w:val="009D085F"/>
    <w:rsid w:val="009D4C4E"/>
    <w:rsid w:val="009F790B"/>
    <w:rsid w:val="00A009F8"/>
    <w:rsid w:val="00A037B1"/>
    <w:rsid w:val="00A35066"/>
    <w:rsid w:val="00A3762F"/>
    <w:rsid w:val="00A417BB"/>
    <w:rsid w:val="00A41C0A"/>
    <w:rsid w:val="00A46502"/>
    <w:rsid w:val="00A51258"/>
    <w:rsid w:val="00A5196E"/>
    <w:rsid w:val="00A5350B"/>
    <w:rsid w:val="00A61E56"/>
    <w:rsid w:val="00A61F05"/>
    <w:rsid w:val="00A6764D"/>
    <w:rsid w:val="00A71063"/>
    <w:rsid w:val="00A734BC"/>
    <w:rsid w:val="00A90E75"/>
    <w:rsid w:val="00A925CD"/>
    <w:rsid w:val="00AA156C"/>
    <w:rsid w:val="00AA2AD4"/>
    <w:rsid w:val="00AB7050"/>
    <w:rsid w:val="00AD4665"/>
    <w:rsid w:val="00AE2585"/>
    <w:rsid w:val="00AE5C6E"/>
    <w:rsid w:val="00AF262A"/>
    <w:rsid w:val="00AF466E"/>
    <w:rsid w:val="00AF5A3C"/>
    <w:rsid w:val="00AF7251"/>
    <w:rsid w:val="00B049E3"/>
    <w:rsid w:val="00B0559D"/>
    <w:rsid w:val="00B25ACC"/>
    <w:rsid w:val="00B40A44"/>
    <w:rsid w:val="00B40A6B"/>
    <w:rsid w:val="00B41F50"/>
    <w:rsid w:val="00B51485"/>
    <w:rsid w:val="00B548F1"/>
    <w:rsid w:val="00B5496C"/>
    <w:rsid w:val="00B6088D"/>
    <w:rsid w:val="00B70064"/>
    <w:rsid w:val="00B77019"/>
    <w:rsid w:val="00B83182"/>
    <w:rsid w:val="00B87155"/>
    <w:rsid w:val="00B917FA"/>
    <w:rsid w:val="00B91C70"/>
    <w:rsid w:val="00B95D40"/>
    <w:rsid w:val="00B97AC9"/>
    <w:rsid w:val="00BA1B0B"/>
    <w:rsid w:val="00BA61AC"/>
    <w:rsid w:val="00BB0E79"/>
    <w:rsid w:val="00BB1262"/>
    <w:rsid w:val="00BB1752"/>
    <w:rsid w:val="00BB39D2"/>
    <w:rsid w:val="00BB6D74"/>
    <w:rsid w:val="00BB6E5F"/>
    <w:rsid w:val="00BC48F3"/>
    <w:rsid w:val="00BD1B08"/>
    <w:rsid w:val="00BD4F7F"/>
    <w:rsid w:val="00BE39FF"/>
    <w:rsid w:val="00BE3E4B"/>
    <w:rsid w:val="00C040FB"/>
    <w:rsid w:val="00C06ECA"/>
    <w:rsid w:val="00C12592"/>
    <w:rsid w:val="00C206B9"/>
    <w:rsid w:val="00C27DFF"/>
    <w:rsid w:val="00C3297A"/>
    <w:rsid w:val="00C336BE"/>
    <w:rsid w:val="00C364BA"/>
    <w:rsid w:val="00C421D3"/>
    <w:rsid w:val="00C43C97"/>
    <w:rsid w:val="00C518A6"/>
    <w:rsid w:val="00C539EE"/>
    <w:rsid w:val="00C56DC9"/>
    <w:rsid w:val="00C61B77"/>
    <w:rsid w:val="00C706FD"/>
    <w:rsid w:val="00C70AB3"/>
    <w:rsid w:val="00C720DC"/>
    <w:rsid w:val="00C7343A"/>
    <w:rsid w:val="00C7426E"/>
    <w:rsid w:val="00C842E1"/>
    <w:rsid w:val="00C86295"/>
    <w:rsid w:val="00C96FAF"/>
    <w:rsid w:val="00CA0460"/>
    <w:rsid w:val="00CA1D5B"/>
    <w:rsid w:val="00CA427B"/>
    <w:rsid w:val="00CA7DFD"/>
    <w:rsid w:val="00CB63CA"/>
    <w:rsid w:val="00CC542A"/>
    <w:rsid w:val="00CD054A"/>
    <w:rsid w:val="00CD3D5B"/>
    <w:rsid w:val="00CD4444"/>
    <w:rsid w:val="00CD4C21"/>
    <w:rsid w:val="00CD5630"/>
    <w:rsid w:val="00CD6F7E"/>
    <w:rsid w:val="00CE2F86"/>
    <w:rsid w:val="00CE35E2"/>
    <w:rsid w:val="00CE5E59"/>
    <w:rsid w:val="00CE7483"/>
    <w:rsid w:val="00CF1768"/>
    <w:rsid w:val="00CF3E4E"/>
    <w:rsid w:val="00CF6D83"/>
    <w:rsid w:val="00D054C5"/>
    <w:rsid w:val="00D22FB8"/>
    <w:rsid w:val="00D237A0"/>
    <w:rsid w:val="00D23832"/>
    <w:rsid w:val="00D2460C"/>
    <w:rsid w:val="00D24847"/>
    <w:rsid w:val="00D27914"/>
    <w:rsid w:val="00D34242"/>
    <w:rsid w:val="00D360D2"/>
    <w:rsid w:val="00D436C3"/>
    <w:rsid w:val="00D4540B"/>
    <w:rsid w:val="00D557C8"/>
    <w:rsid w:val="00D62809"/>
    <w:rsid w:val="00D62DE9"/>
    <w:rsid w:val="00D71161"/>
    <w:rsid w:val="00D713F0"/>
    <w:rsid w:val="00D718B1"/>
    <w:rsid w:val="00D74A4D"/>
    <w:rsid w:val="00D7791E"/>
    <w:rsid w:val="00D85018"/>
    <w:rsid w:val="00D90333"/>
    <w:rsid w:val="00D94BB4"/>
    <w:rsid w:val="00D956D1"/>
    <w:rsid w:val="00DC18E7"/>
    <w:rsid w:val="00DD060B"/>
    <w:rsid w:val="00DD219B"/>
    <w:rsid w:val="00DD2F01"/>
    <w:rsid w:val="00DD445F"/>
    <w:rsid w:val="00DE1885"/>
    <w:rsid w:val="00DE4058"/>
    <w:rsid w:val="00DE77CA"/>
    <w:rsid w:val="00DF04AF"/>
    <w:rsid w:val="00DF0F48"/>
    <w:rsid w:val="00DF712D"/>
    <w:rsid w:val="00DF795D"/>
    <w:rsid w:val="00E033B3"/>
    <w:rsid w:val="00E04853"/>
    <w:rsid w:val="00E05042"/>
    <w:rsid w:val="00E14FA7"/>
    <w:rsid w:val="00E16364"/>
    <w:rsid w:val="00E201D9"/>
    <w:rsid w:val="00E2349E"/>
    <w:rsid w:val="00E327EC"/>
    <w:rsid w:val="00E33BCF"/>
    <w:rsid w:val="00E36730"/>
    <w:rsid w:val="00E548C1"/>
    <w:rsid w:val="00E561EB"/>
    <w:rsid w:val="00E57428"/>
    <w:rsid w:val="00E72009"/>
    <w:rsid w:val="00E72DFD"/>
    <w:rsid w:val="00E731C6"/>
    <w:rsid w:val="00E74512"/>
    <w:rsid w:val="00E7675A"/>
    <w:rsid w:val="00E777A3"/>
    <w:rsid w:val="00E778ED"/>
    <w:rsid w:val="00E81165"/>
    <w:rsid w:val="00E91522"/>
    <w:rsid w:val="00E92134"/>
    <w:rsid w:val="00E96CD2"/>
    <w:rsid w:val="00EA4061"/>
    <w:rsid w:val="00EA7A53"/>
    <w:rsid w:val="00EB2119"/>
    <w:rsid w:val="00EB7212"/>
    <w:rsid w:val="00EC05F4"/>
    <w:rsid w:val="00EC2DE6"/>
    <w:rsid w:val="00EC7DF2"/>
    <w:rsid w:val="00ED44A4"/>
    <w:rsid w:val="00ED4DC9"/>
    <w:rsid w:val="00EE31DB"/>
    <w:rsid w:val="00EE3945"/>
    <w:rsid w:val="00EE4E31"/>
    <w:rsid w:val="00EE6E88"/>
    <w:rsid w:val="00EF0309"/>
    <w:rsid w:val="00EF0750"/>
    <w:rsid w:val="00EF5975"/>
    <w:rsid w:val="00EF7F37"/>
    <w:rsid w:val="00F03A84"/>
    <w:rsid w:val="00F076EF"/>
    <w:rsid w:val="00F13F3B"/>
    <w:rsid w:val="00F14175"/>
    <w:rsid w:val="00F17C59"/>
    <w:rsid w:val="00F20371"/>
    <w:rsid w:val="00F242DA"/>
    <w:rsid w:val="00F2766C"/>
    <w:rsid w:val="00F359D0"/>
    <w:rsid w:val="00F42415"/>
    <w:rsid w:val="00F46B34"/>
    <w:rsid w:val="00F53332"/>
    <w:rsid w:val="00F55B00"/>
    <w:rsid w:val="00F5640A"/>
    <w:rsid w:val="00F56ED6"/>
    <w:rsid w:val="00F65174"/>
    <w:rsid w:val="00F65F9A"/>
    <w:rsid w:val="00F71665"/>
    <w:rsid w:val="00F8046D"/>
    <w:rsid w:val="00F843FA"/>
    <w:rsid w:val="00F94979"/>
    <w:rsid w:val="00F95A9C"/>
    <w:rsid w:val="00F96390"/>
    <w:rsid w:val="00F972F4"/>
    <w:rsid w:val="00FA4F46"/>
    <w:rsid w:val="00FB554C"/>
    <w:rsid w:val="00FC59F4"/>
    <w:rsid w:val="00FD7590"/>
    <w:rsid w:val="00FE469F"/>
    <w:rsid w:val="00FE4C64"/>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D1A7E"/>
  <w14:defaultImageDpi w14:val="0"/>
  <w15:docId w15:val="{64D53352-DB02-4A50-8602-1DBC95EA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FA7"/>
    <w:pPr>
      <w:tabs>
        <w:tab w:val="center" w:pos="4153"/>
        <w:tab w:val="right" w:pos="8306"/>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E14FA7"/>
    <w:pPr>
      <w:tabs>
        <w:tab w:val="center" w:pos="4153"/>
        <w:tab w:val="right" w:pos="8306"/>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sid w:val="002D1CA4"/>
    <w:rPr>
      <w:color w:val="0000FF"/>
      <w:u w:val="single"/>
    </w:rPr>
  </w:style>
  <w:style w:type="paragraph" w:customStyle="1" w:styleId="DefaultText">
    <w:name w:val="Default Text"/>
    <w:basedOn w:val="Normal"/>
    <w:rsid w:val="002D1CA4"/>
    <w:rPr>
      <w:szCs w:val="20"/>
      <w:lang w:val="en-US" w:eastAsia="en-US"/>
    </w:rPr>
  </w:style>
  <w:style w:type="paragraph" w:styleId="ListParagraph">
    <w:name w:val="List Paragraph"/>
    <w:basedOn w:val="Normal"/>
    <w:uiPriority w:val="34"/>
    <w:qFormat/>
    <w:rsid w:val="004F4F2F"/>
    <w:pPr>
      <w:spacing w:line="259" w:lineRule="auto"/>
      <w:ind w:left="720"/>
      <w:contextualSpacing/>
    </w:pPr>
    <w:rPr>
      <w:rFonts w:ascii="Arial" w:eastAsiaTheme="minorHAnsi" w:hAnsi="Arial" w:cstheme="minorBidi"/>
      <w:szCs w:val="22"/>
      <w:lang w:eastAsia="en-US"/>
    </w:rPr>
  </w:style>
  <w:style w:type="character" w:customStyle="1" w:styleId="UnresolvedMention1">
    <w:name w:val="Unresolved Mention1"/>
    <w:basedOn w:val="DefaultParagraphFont"/>
    <w:uiPriority w:val="99"/>
    <w:semiHidden/>
    <w:unhideWhenUsed/>
    <w:rsid w:val="000600AF"/>
    <w:rPr>
      <w:color w:val="605E5C"/>
      <w:shd w:val="clear" w:color="auto" w:fill="E1DFDD"/>
    </w:rPr>
  </w:style>
  <w:style w:type="paragraph" w:styleId="BalloonText">
    <w:name w:val="Balloon Text"/>
    <w:basedOn w:val="Normal"/>
    <w:link w:val="BalloonTextChar"/>
    <w:uiPriority w:val="99"/>
    <w:semiHidden/>
    <w:unhideWhenUsed/>
    <w:rsid w:val="003B6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llingly-p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hellingly-p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alden.gov.uk/licences-and-registers/licensing/licensing-policy/temporary-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ellingly-pc.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erk@hellingl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BC3E00F6694CB486BB5E63E1BEC8" ma:contentTypeVersion="16" ma:contentTypeDescription="Create a new document." ma:contentTypeScope="" ma:versionID="e7b369763848bc24de247f9a115d56ab">
  <xsd:schema xmlns:xsd="http://www.w3.org/2001/XMLSchema" xmlns:xs="http://www.w3.org/2001/XMLSchema" xmlns:p="http://schemas.microsoft.com/office/2006/metadata/properties" xmlns:ns2="1455dea3-6b4f-4b8f-8f31-db9a372075df" xmlns:ns3="9ff90846-4574-4ced-8b6c-1bf3b1e24fd5" targetNamespace="http://schemas.microsoft.com/office/2006/metadata/properties" ma:root="true" ma:fieldsID="989123c57aaf00bb80418a891982d5d6" ns2:_="" ns3:_="">
    <xsd:import namespace="1455dea3-6b4f-4b8f-8f31-db9a372075df"/>
    <xsd:import namespace="9ff90846-4574-4ced-8b6c-1bf3b1e24f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5dea3-6b4f-4b8f-8f31-db9a37207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90846-4574-4ced-8b6c-1bf3b1e24f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fe063c-4cc4-4dd1-9b50-1b63dc693199}" ma:internalName="TaxCatchAll" ma:showField="CatchAllData" ma:web="9ff90846-4574-4ced-8b6c-1bf3b1e24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55dea3-6b4f-4b8f-8f31-db9a372075df">
      <Terms xmlns="http://schemas.microsoft.com/office/infopath/2007/PartnerControls"/>
    </lcf76f155ced4ddcb4097134ff3c332f>
    <TaxCatchAll xmlns="9ff90846-4574-4ced-8b6c-1bf3b1e24f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5875-794F-43CA-AB73-02D9F750022C}"/>
</file>

<file path=customXml/itemProps2.xml><?xml version="1.0" encoding="utf-8"?>
<ds:datastoreItem xmlns:ds="http://schemas.openxmlformats.org/officeDocument/2006/customXml" ds:itemID="{57994B26-A000-4F6B-8202-7E89EF701B7B}">
  <ds:schemaRefs>
    <ds:schemaRef ds:uri="http://schemas.microsoft.com/office/2006/metadata/properties"/>
    <ds:schemaRef ds:uri="http://schemas.microsoft.com/office/infopath/2007/PartnerControls"/>
    <ds:schemaRef ds:uri="1455dea3-6b4f-4b8f-8f31-db9a372075df"/>
    <ds:schemaRef ds:uri="9ff90846-4574-4ced-8b6c-1bf3b1e24fd5"/>
    <ds:schemaRef ds:uri="6b845243-c806-449b-a897-cb2235446891"/>
    <ds:schemaRef ds:uri="34405467-d593-4576-a76a-737b9fab2626"/>
  </ds:schemaRefs>
</ds:datastoreItem>
</file>

<file path=customXml/itemProps3.xml><?xml version="1.0" encoding="utf-8"?>
<ds:datastoreItem xmlns:ds="http://schemas.openxmlformats.org/officeDocument/2006/customXml" ds:itemID="{38F33856-4816-4660-8B5F-D9B32B5C3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1923</Words>
  <Characters>9761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PARISH COUNCIL OF HELLINGLY</vt:lpstr>
    </vt:vector>
  </TitlesOfParts>
  <Company>Hellingly Parish Council</Company>
  <LinksUpToDate>false</LinksUpToDate>
  <CharactersWithSpaces>11661</CharactersWithSpaces>
  <SharedDoc>false</SharedDoc>
  <HLinks>
    <vt:vector size="18" baseType="variant">
      <vt:variant>
        <vt:i4>2556029</vt:i4>
      </vt:variant>
      <vt:variant>
        <vt:i4>0</vt:i4>
      </vt:variant>
      <vt:variant>
        <vt:i4>0</vt:i4>
      </vt:variant>
      <vt:variant>
        <vt:i4>5</vt:i4>
      </vt:variant>
      <vt:variant>
        <vt:lpwstr>https://www.wealden.gov.uk/licences-and-registers/licensing/licensing-policy/temporary-events/</vt:lpwstr>
      </vt:variant>
      <vt:variant>
        <vt:lpwstr/>
      </vt:variant>
      <vt:variant>
        <vt:i4>3211368</vt:i4>
      </vt:variant>
      <vt:variant>
        <vt:i4>3</vt:i4>
      </vt:variant>
      <vt:variant>
        <vt:i4>0</vt:i4>
      </vt:variant>
      <vt:variant>
        <vt:i4>5</vt:i4>
      </vt:variant>
      <vt:variant>
        <vt:lpwstr>http://www.hellingly-pc.org.uk/</vt:lpwstr>
      </vt:variant>
      <vt:variant>
        <vt:lpwstr/>
      </vt:variant>
      <vt:variant>
        <vt:i4>1376300</vt:i4>
      </vt:variant>
      <vt:variant>
        <vt:i4>0</vt:i4>
      </vt:variant>
      <vt:variant>
        <vt:i4>0</vt:i4>
      </vt:variant>
      <vt:variant>
        <vt:i4>5</vt:i4>
      </vt:variant>
      <vt:variant>
        <vt:lpwstr>mailto:clerk@hellingly-pc.org.uk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COUNCIL OF HELLINGLY</dc:title>
  <dc:subject/>
  <dc:creator>Philip Moon</dc:creator>
  <cp:keywords/>
  <dc:description/>
  <cp:lastModifiedBy>Claire Kirby</cp:lastModifiedBy>
  <cp:revision>131</cp:revision>
  <cp:lastPrinted>2024-04-09T09:52:00Z</cp:lastPrinted>
  <dcterms:created xsi:type="dcterms:W3CDTF">2022-01-25T19:23:00Z</dcterms:created>
  <dcterms:modified xsi:type="dcterms:W3CDTF">2024-04-18T09:43:00Z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0x0101009E89BC3E00F6694CB486BB5E63E1BEC8</vt:lpwstr>
  </property>
  <property fmtid="{D5CDD505-2E9C-101B-9397-08002B2CF9AE}" pid="3" name="IsMyDocuments">
    <vt:bool>true</vt:bool>
  </property>
  <property fmtid="{D5CDD505-2E9C-101B-9397-08002B2CF9AE}" pid="4" name="MediaServiceImageTags">
    <vt:lpwstr/>
  </property>
</Properties>
</file>